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7E73" w14:textId="77777777" w:rsidR="00646F71" w:rsidRDefault="00000000">
      <w:pPr>
        <w:pStyle w:val="Heading1"/>
      </w:pPr>
      <w:bookmarkStart w:id="0" w:name="header"/>
      <w:bookmarkStart w:id="1" w:name="X808fcd070e2e4e184cc36af9e00f29ef007a798"/>
      <w:bookmarkStart w:id="2" w:name="content"/>
      <w:bookmarkEnd w:id="0"/>
      <w:r>
        <w:t>Reframing General Contractor Overhead &amp; Profit (O&amp;P) in Property Claims</w:t>
      </w:r>
    </w:p>
    <w:p w14:paraId="44A2EC40" w14:textId="77777777" w:rsidR="00646F71" w:rsidRDefault="00000000">
      <w:pPr>
        <w:pStyle w:val="FirstParagraph"/>
      </w:pPr>
      <w:r>
        <w:rPr>
          <w:b/>
          <w:bCs/>
        </w:rPr>
        <w:t>Executive Summary:</w:t>
      </w:r>
      <w:r>
        <w:t xml:space="preserve"> General Contractor (GC) overhead and profit (O&amp;P) represents the real cost of project coordination and risk management in property repairs – not a bonus or windfall for contractors</w:t>
      </w:r>
      <w:hyperlink r:id="rId5"/>
      <w:r>
        <w:t xml:space="preserve">. Paying O&amp;P is fundamental to true indemnification: it funds the supervisory services and business expenses needed to fully restore a damaged property. Traditionally set at 20% (10% overhead + 10% profit), this markup should be included whenever a claim involves multiple trades or complexity requiring coordination, </w:t>
      </w:r>
      <w:r>
        <w:rPr>
          <w:b/>
          <w:bCs/>
        </w:rPr>
        <w:t>regardless of whether a “licensed GC” is formally hired</w:t>
      </w:r>
      <w:r>
        <w:t xml:space="preserve">. The following report presents a comprehensive case – drawing on industry guidelines, legal precedents, and practical considerations – for why O&amp;P (or an equivalent coordination fee) should be paid on all qualifying claims. We also propose alternative terminology to reduce stigma, and detail tactical billing strategies (task-based line items) that contractors and policyholders can use to recover legitimate coordination costs even if insurers resist a percentage-based O&amp;P. Special emphasis is given to water-damage mitigation scenarios, where </w:t>
      </w:r>
      <w:r>
        <w:rPr>
          <w:b/>
          <w:bCs/>
        </w:rPr>
        <w:t>coordination burdens are high</w:t>
      </w:r>
      <w:r>
        <w:t xml:space="preserve"> and often overlooked. The goal is to empower contractors, public adjusters, and insureds with clear arguments and actionable strategies to secure proper compensation for </w:t>
      </w:r>
      <w:r>
        <w:rPr>
          <w:b/>
          <w:bCs/>
        </w:rPr>
        <w:t>project management and overhead services</w:t>
      </w:r>
      <w:r>
        <w:t>, under whatever name necessary, consistent with the insurer’s duty to indemnify.</w:t>
      </w:r>
    </w:p>
    <w:p w14:paraId="394E315C" w14:textId="77777777" w:rsidR="00646F71" w:rsidRDefault="00000000">
      <w:pPr>
        <w:pStyle w:val="Heading2"/>
      </w:pPr>
      <w:bookmarkStart w:id="3" w:name="X7f7ff7385a52f5a1862dbc86d30c4ceb7b0a970"/>
      <w:r>
        <w:t>Why O&amp;P Should Be Paid on All Multi-Trade or Complex Claims</w:t>
      </w:r>
    </w:p>
    <w:p w14:paraId="07C875A9" w14:textId="77777777" w:rsidR="00646F71" w:rsidRDefault="00000000">
      <w:pPr>
        <w:pStyle w:val="FirstParagraph"/>
      </w:pPr>
      <w:r>
        <w:t xml:space="preserve">Insurance policies promise to cover the </w:t>
      </w:r>
      <w:r>
        <w:rPr>
          <w:b/>
          <w:bCs/>
        </w:rPr>
        <w:t>full cost to repair or replace</w:t>
      </w:r>
      <w:r>
        <w:t xml:space="preserve"> covered damage – which </w:t>
      </w:r>
      <w:proofErr w:type="gramStart"/>
      <w:r>
        <w:t>by definition includes</w:t>
      </w:r>
      <w:proofErr w:type="gramEnd"/>
      <w:r>
        <w:t xml:space="preserve"> the cost of managing that repair. Whenever a loss involves </w:t>
      </w:r>
      <w:r>
        <w:rPr>
          <w:b/>
          <w:bCs/>
        </w:rPr>
        <w:t>multiple specialized trades or complex scheduling</w:t>
      </w:r>
      <w:r>
        <w:t xml:space="preserve">, a general contractor’s coordination is reasonably likely to be needed, and </w:t>
      </w:r>
      <w:r>
        <w:rPr>
          <w:b/>
          <w:bCs/>
        </w:rPr>
        <w:t>O&amp;P belongs in the claim</w:t>
      </w:r>
      <w:r>
        <w:t xml:space="preserve"> from the start</w:t>
      </w:r>
      <w:hyperlink r:id="rId6"/>
      <w:hyperlink r:id="rId7"/>
      <w:r>
        <w:t>. Key reasons and supporting evidence include:</w:t>
      </w:r>
    </w:p>
    <w:p w14:paraId="305682B4" w14:textId="77777777" w:rsidR="00646F71" w:rsidRDefault="00000000">
      <w:pPr>
        <w:numPr>
          <w:ilvl w:val="0"/>
          <w:numId w:val="2"/>
        </w:numPr>
      </w:pPr>
      <w:r>
        <w:rPr>
          <w:b/>
          <w:bCs/>
        </w:rPr>
        <w:t>O&amp;P is Part of the True Cost of Repair (Indemnity Principle):</w:t>
      </w:r>
      <w:r>
        <w:t xml:space="preserve"> Overhead and profit exist in property estimates because </w:t>
      </w:r>
      <w:r>
        <w:rPr>
          <w:b/>
          <w:bCs/>
        </w:rPr>
        <w:t>complex repairs require professional coordination</w:t>
      </w:r>
      <w:hyperlink r:id="rId8"/>
      <w:r>
        <w:t>. A homeowner’s repair might involve carpenters, plumbers, electricians, painters, roofers, etc., and without someone orchestrating the job – pulling permits, scheduling subs, ensuring quality and safety – the project can fall into disarray or danger</w:t>
      </w:r>
      <w:hyperlink r:id="rId9"/>
      <w:r>
        <w:t>. O&amp;P is the mechanism to pay for “someone in charge.” It covers the GC’s indirect business expenses and a fair margin for taking on the project’s execution risk</w:t>
      </w:r>
      <w:hyperlink r:id="rId10"/>
      <w:r>
        <w:t xml:space="preserve">. If an insurer refuses to cover O&amp;P when oversight is needed, they effectively expect the insured or subcontractors to absorb those duties for free – an </w:t>
      </w:r>
      <w:r>
        <w:rPr>
          <w:b/>
          <w:bCs/>
        </w:rPr>
        <w:t>unrealistic and unfair scenario that can lead to cut corners and higher costs</w:t>
      </w:r>
      <w:hyperlink r:id="rId11"/>
      <w:hyperlink r:id="rId12"/>
      <w:r>
        <w:t xml:space="preserve">. In short, including O&amp;P is necessary to </w:t>
      </w:r>
      <w:r>
        <w:rPr>
          <w:b/>
          <w:bCs/>
        </w:rPr>
        <w:t>“make the policyholder whole”</w:t>
      </w:r>
      <w:r>
        <w:t>; excluding it would leave out an essential cost of restoring the property</w:t>
      </w:r>
      <w:hyperlink r:id="rId13"/>
      <w:r>
        <w:t>.</w:t>
      </w:r>
    </w:p>
    <w:p w14:paraId="01E0F09C" w14:textId="77777777" w:rsidR="00646F71" w:rsidRDefault="00000000">
      <w:pPr>
        <w:numPr>
          <w:ilvl w:val="0"/>
          <w:numId w:val="2"/>
        </w:numPr>
      </w:pPr>
      <w:r>
        <w:rPr>
          <w:b/>
          <w:bCs/>
        </w:rPr>
        <w:lastRenderedPageBreak/>
        <w:t>Courts and Regulators Insist on O&amp;P When Likely Needed:</w:t>
      </w:r>
      <w:r>
        <w:t xml:space="preserve"> The </w:t>
      </w:r>
      <w:r>
        <w:rPr>
          <w:b/>
          <w:bCs/>
        </w:rPr>
        <w:t>majority rule in U.S. courts</w:t>
      </w:r>
      <w:r>
        <w:t xml:space="preserve"> is that if the use of a general contractor is </w:t>
      </w:r>
      <w:r>
        <w:rPr>
          <w:i/>
          <w:iCs/>
        </w:rPr>
        <w:t>reasonably likely</w:t>
      </w:r>
      <w:r>
        <w:t xml:space="preserve"> to be required by the scope of loss, then GC overhead and profit must be included in loss payments – </w:t>
      </w:r>
      <w:r>
        <w:rPr>
          <w:b/>
          <w:bCs/>
        </w:rPr>
        <w:t>even if the insured hasn’t hired a contractor or ends up doing some work themselves</w:t>
      </w:r>
      <w:r>
        <w:t xml:space="preserve">. In landmark cases across multiple states (e.g. </w:t>
      </w:r>
      <w:r>
        <w:rPr>
          <w:i/>
          <w:iCs/>
        </w:rPr>
        <w:t>Gilderman</w:t>
      </w:r>
      <w:r>
        <w:t xml:space="preserve"> in PA, </w:t>
      </w:r>
      <w:proofErr w:type="spellStart"/>
      <w:r>
        <w:rPr>
          <w:i/>
          <w:iCs/>
        </w:rPr>
        <w:t>Salesin</w:t>
      </w:r>
      <w:proofErr w:type="spellEnd"/>
      <w:r>
        <w:t xml:space="preserve"> in MI, </w:t>
      </w:r>
      <w:r>
        <w:rPr>
          <w:i/>
          <w:iCs/>
        </w:rPr>
        <w:t>Tritschler</w:t>
      </w:r>
      <w:r>
        <w:t xml:space="preserve"> in AZ, </w:t>
      </w:r>
      <w:proofErr w:type="spellStart"/>
      <w:r>
        <w:rPr>
          <w:i/>
          <w:iCs/>
        </w:rPr>
        <w:t>Ghoman</w:t>
      </w:r>
      <w:proofErr w:type="spellEnd"/>
      <w:r>
        <w:t xml:space="preserve"> in TX), judges held that </w:t>
      </w:r>
      <w:r>
        <w:rPr>
          <w:b/>
          <w:bCs/>
        </w:rPr>
        <w:t>“any costs the insured would reasonably incur to repair”</w:t>
      </w:r>
      <w:r>
        <w:t xml:space="preserve"> – including a contractor’s overhead and profit – are part of the claim</w:t>
      </w:r>
      <w:hyperlink r:id="rId14"/>
      <w:hyperlink r:id="rId15"/>
      <w:r>
        <w:t xml:space="preserve">. These courts rejected insurers’ arguments that O&amp;P can be withheld until actually incurred, emphasizing that </w:t>
      </w:r>
      <w:r>
        <w:rPr>
          <w:b/>
          <w:bCs/>
        </w:rPr>
        <w:t>Actual Cash Value (ACV)</w:t>
      </w:r>
      <w:r>
        <w:t xml:space="preserve"> already by definition includes all components of repair cost (labor, materials </w:t>
      </w:r>
      <w:r>
        <w:rPr>
          <w:i/>
          <w:iCs/>
        </w:rPr>
        <w:t>and</w:t>
      </w:r>
      <w:r>
        <w:t xml:space="preserve"> reasonable overhead)</w:t>
      </w:r>
      <w:hyperlink r:id="rId16"/>
      <w:hyperlink r:id="rId17"/>
      <w:r>
        <w:t xml:space="preserve">. As one decision put it, an insured </w:t>
      </w:r>
      <w:r>
        <w:rPr>
          <w:b/>
          <w:bCs/>
        </w:rPr>
        <w:t>“does not reap a windfall”</w:t>
      </w:r>
      <w:r>
        <w:t xml:space="preserve"> by receiving O&amp;P in ACV because that’s exactly what they paid premiums for. Regulators agree: the </w:t>
      </w:r>
      <w:r>
        <w:rPr>
          <w:b/>
          <w:bCs/>
        </w:rPr>
        <w:t>Texas Department of Insurance</w:t>
      </w:r>
      <w:r>
        <w:t xml:space="preserve"> issued bulletins in 1998 declaring that withholding prospective O&amp;P in ACV calculations is </w:t>
      </w:r>
      <w:r>
        <w:rPr>
          <w:i/>
          <w:iCs/>
        </w:rPr>
        <w:t>“improper…and unfair to insureds.”</w:t>
      </w:r>
      <w:r>
        <w:t xml:space="preserve"> Likewise, the </w:t>
      </w:r>
      <w:r>
        <w:rPr>
          <w:b/>
          <w:bCs/>
        </w:rPr>
        <w:t>Colorado Insurance Division</w:t>
      </w:r>
      <w:r>
        <w:t xml:space="preserve"> warned an insurer that there was no policy basis to exclude overhead and profit, stating that ACV by rule allows depreciation but </w:t>
      </w:r>
      <w:r>
        <w:rPr>
          <w:b/>
          <w:bCs/>
        </w:rPr>
        <w:t>“under no legal definition…is there a provision for a separate deduction for overhead and profit.”</w:t>
      </w:r>
      <w:r>
        <w:t xml:space="preserve">. The </w:t>
      </w:r>
      <w:r>
        <w:rPr>
          <w:b/>
          <w:bCs/>
        </w:rPr>
        <w:t>Property Loss Research Bureau (PLRB)</w:t>
      </w:r>
      <w:r>
        <w:t xml:space="preserve"> – an </w:t>
      </w:r>
      <w:proofErr w:type="gramStart"/>
      <w:r>
        <w:t>industry resource insurers</w:t>
      </w:r>
      <w:proofErr w:type="gramEnd"/>
      <w:r>
        <w:t xml:space="preserve"> themselves consult – has concluded that </w:t>
      </w:r>
      <w:r>
        <w:rPr>
          <w:b/>
          <w:bCs/>
        </w:rPr>
        <w:t>contractor O&amp;P is automatically part of replacement cost and thus should be included in any ACV estimate</w:t>
      </w:r>
      <w:r>
        <w:t xml:space="preserve">. In short, standard property insurance practice (and often law) treats O&amp;P as an </w:t>
      </w:r>
      <w:r>
        <w:rPr>
          <w:b/>
          <w:bCs/>
        </w:rPr>
        <w:t>indivisible element of the loss</w:t>
      </w:r>
      <w:r>
        <w:t xml:space="preserve"> whenever a general contractor’s involvement is likely.</w:t>
      </w:r>
    </w:p>
    <w:p w14:paraId="2D7B5382" w14:textId="77777777" w:rsidR="00646F71" w:rsidRDefault="00000000">
      <w:pPr>
        <w:numPr>
          <w:ilvl w:val="0"/>
          <w:numId w:val="2"/>
        </w:numPr>
      </w:pPr>
      <w:r>
        <w:rPr>
          <w:b/>
          <w:bCs/>
        </w:rPr>
        <w:t>Insurers Price Premiums With O&amp;P in Mind:</w:t>
      </w:r>
      <w:r>
        <w:t xml:space="preserve"> It would be </w:t>
      </w:r>
      <w:r>
        <w:rPr>
          <w:b/>
          <w:bCs/>
        </w:rPr>
        <w:t>inequitable for insurers to charge premiums that factor in general contractor costs, then refuse to pay those costs after a loss</w:t>
      </w:r>
      <w:r>
        <w:t xml:space="preserve">. Replacement cost policy limits and rates are commonly calculated using building-cost data (Marshall &amp; Swift, etc.) that </w:t>
      </w:r>
      <w:r>
        <w:rPr>
          <w:b/>
          <w:bCs/>
        </w:rPr>
        <w:t>include contractor overhead and profit</w:t>
      </w:r>
      <w:r>
        <w:t xml:space="preserve"> as components. As the Texas DOI noted, if the insurer excludes costs in claims that were included in setting the insured’s coverage limit (and premium), the carrier obtains an “illegal windfall”. In practice, </w:t>
      </w:r>
      <w:r>
        <w:rPr>
          <w:b/>
          <w:bCs/>
        </w:rPr>
        <w:t>policyholders have already paid for O&amp;P</w:t>
      </w:r>
      <w:r>
        <w:t xml:space="preserve"> through their premiums</w:t>
      </w:r>
      <w:hyperlink r:id="rId18"/>
      <w:r>
        <w:t xml:space="preserve">. Therefore, denying it in the payout violates the principle of indemnity and the insured’s reasonable expectations. Restoration industry experts also point out that insurance companies themselves build </w:t>
      </w:r>
      <w:r>
        <w:rPr>
          <w:b/>
          <w:bCs/>
        </w:rPr>
        <w:t>their own overhead and profit</w:t>
      </w:r>
      <w:r>
        <w:t xml:space="preserve"> into premiums and operating costs – they would never run their business without accounting for overhead, and nor can a contractor</w:t>
      </w:r>
      <w:hyperlink r:id="rId19"/>
      <w:r>
        <w:t xml:space="preserve">. </w:t>
      </w:r>
      <w:r>
        <w:rPr>
          <w:b/>
          <w:bCs/>
        </w:rPr>
        <w:t>Shifting the insurer’s cost-saving agenda onto the contractor</w:t>
      </w:r>
      <w:r>
        <w:t xml:space="preserve"> (by disallowing O&amp;P) effectively forces the contractor or homeowner to subsidize the insurer’s obligation</w:t>
      </w:r>
      <w:hyperlink r:id="rId20"/>
      <w:r>
        <w:t>.</w:t>
      </w:r>
    </w:p>
    <w:p w14:paraId="6F3F7CF7" w14:textId="77777777" w:rsidR="00646F71" w:rsidRDefault="00000000">
      <w:pPr>
        <w:numPr>
          <w:ilvl w:val="0"/>
          <w:numId w:val="2"/>
        </w:numPr>
      </w:pPr>
      <w:r>
        <w:rPr>
          <w:b/>
          <w:bCs/>
        </w:rPr>
        <w:t>The “Three-Trade Rule” Has No Contractual or Legal Basis:</w:t>
      </w:r>
      <w:r>
        <w:t xml:space="preserve"> Many carriers use a shorthand </w:t>
      </w:r>
      <w:r>
        <w:rPr>
          <w:b/>
          <w:bCs/>
        </w:rPr>
        <w:t>“three trades” rule – only paying O&amp;P if three or more different trades are involved</w:t>
      </w:r>
      <w:r>
        <w:t xml:space="preserve"> in a repair. This </w:t>
      </w:r>
      <w:r>
        <w:rPr>
          <w:b/>
          <w:bCs/>
        </w:rPr>
        <w:t>rule of thumb is not found in any standard policy language</w:t>
      </w:r>
      <w:r>
        <w:t xml:space="preserve"> and has been widely criticized as arbitrary</w:t>
      </w:r>
      <w:hyperlink r:id="rId21"/>
      <w:r>
        <w:t xml:space="preserve">. It’s true that involvement of </w:t>
      </w:r>
      <w:r>
        <w:lastRenderedPageBreak/>
        <w:t xml:space="preserve">multiple trades is a </w:t>
      </w:r>
      <w:r>
        <w:rPr>
          <w:i/>
          <w:iCs/>
        </w:rPr>
        <w:t>trigger</w:t>
      </w:r>
      <w:r>
        <w:t xml:space="preserve"> indicating the need for a general contractor; however, </w:t>
      </w:r>
      <w:r>
        <w:rPr>
          <w:b/>
          <w:bCs/>
        </w:rPr>
        <w:t>strict numeric thresholds and carve-outs are misleading</w:t>
      </w:r>
      <w:r>
        <w:t>. For example, a complex two-trade job (e.g. major plumbing and electrical work) might absolutely require GC coordination, whereas three simple trades might not. Insurers cannot unilaterally impose a “three trades” prerequisite that isn’t in the contract</w:t>
      </w:r>
      <w:hyperlink r:id="rId22"/>
      <w:r>
        <w:t xml:space="preserve">. Legal commentators note </w:t>
      </w:r>
      <w:r>
        <w:rPr>
          <w:b/>
          <w:bCs/>
        </w:rPr>
        <w:t>“no legal basis”</w:t>
      </w:r>
      <w:r>
        <w:t xml:space="preserve"> supports the rule in most states, and even in jurisdictions like Louisiana that referenced a three-trade guideline, the true test is still whether a </w:t>
      </w:r>
      <w:r>
        <w:rPr>
          <w:b/>
          <w:bCs/>
        </w:rPr>
        <w:t xml:space="preserve">GC would </w:t>
      </w:r>
      <w:r>
        <w:rPr>
          <w:b/>
          <w:bCs/>
          <w:i/>
          <w:iCs/>
        </w:rPr>
        <w:t>ever</w:t>
      </w:r>
      <w:r>
        <w:rPr>
          <w:b/>
          <w:bCs/>
        </w:rPr>
        <w:t xml:space="preserve"> be necessary given the scope</w:t>
      </w:r>
      <w:r>
        <w:t xml:space="preserve">. The bottom line: </w:t>
      </w:r>
      <w:r>
        <w:rPr>
          <w:b/>
          <w:bCs/>
        </w:rPr>
        <w:t>scope complexity, not an arbitrary number of trades, determines the need for a GC</w:t>
      </w:r>
      <w:hyperlink r:id="rId23"/>
      <w:r>
        <w:t xml:space="preserve">. O&amp;P should be included whenever the project’s scale or intricacy would lead a reasonable property owner to hire a general contractor </w:t>
      </w:r>
      <w:r>
        <w:rPr>
          <w:b/>
          <w:bCs/>
        </w:rPr>
        <w:t>for coordination and oversight</w:t>
      </w:r>
      <w:hyperlink r:id="rId24"/>
      <w:hyperlink r:id="rId25"/>
      <w:r>
        <w:t>. Conversely, if a loss is so minor that no coordination is needed (e.g. one small trade, like replacing a single broken window), then O&amp;P can be omitted – but those situations are the exception, not the rule in most insured losses.</w:t>
      </w:r>
    </w:p>
    <w:p w14:paraId="71A9FF4C" w14:textId="77777777" w:rsidR="00646F71" w:rsidRDefault="00000000">
      <w:pPr>
        <w:numPr>
          <w:ilvl w:val="0"/>
          <w:numId w:val="2"/>
        </w:numPr>
      </w:pPr>
      <w:r>
        <w:rPr>
          <w:b/>
          <w:bCs/>
        </w:rPr>
        <w:t xml:space="preserve">O&amp;P is </w:t>
      </w:r>
      <w:r>
        <w:rPr>
          <w:b/>
          <w:bCs/>
          <w:i/>
          <w:iCs/>
        </w:rPr>
        <w:t>Not</w:t>
      </w:r>
      <w:r>
        <w:rPr>
          <w:b/>
          <w:bCs/>
        </w:rPr>
        <w:t xml:space="preserve"> “Already Included” in Unit Prices – It Must Be Added:</w:t>
      </w:r>
      <w:r>
        <w:t xml:space="preserve"> A common adjuster objection is </w:t>
      </w:r>
      <w:r>
        <w:rPr>
          <w:i/>
          <w:iCs/>
        </w:rPr>
        <w:t>“our pricing already has overhead and profit built-in.”</w:t>
      </w:r>
      <w:r>
        <w:t xml:space="preserve"> This is </w:t>
      </w:r>
      <w:r>
        <w:rPr>
          <w:b/>
          <w:bCs/>
        </w:rPr>
        <w:t>misinformation</w:t>
      </w:r>
      <w:r>
        <w:t xml:space="preserve"> when it comes to general contractor O&amp;P. Estimating tools like Xactimate explicitly </w:t>
      </w:r>
      <w:r>
        <w:rPr>
          <w:b/>
          <w:bCs/>
        </w:rPr>
        <w:t>exclude a general contractor’s overhead and profit from individual line items</w:t>
      </w:r>
      <w:r>
        <w:t xml:space="preserve"> – they assume that if a GC is warranted, the estimator will add a separate 10%+10% (or appropriate percentage) on top of the sum of line items</w:t>
      </w:r>
      <w:hyperlink r:id="rId26"/>
      <w:hyperlink r:id="rId27"/>
      <w:r>
        <w:t>. Each line item in Xactimate or similar systems only includes the costs for the specific trade performing that task (materials, labor, a modest labor burden and the trade contractor’s own small profit)</w:t>
      </w:r>
      <w:hyperlink r:id="rId28"/>
      <w:r>
        <w:t xml:space="preserve">. </w:t>
      </w:r>
      <w:r>
        <w:rPr>
          <w:b/>
          <w:bCs/>
        </w:rPr>
        <w:t xml:space="preserve">They do </w:t>
      </w:r>
      <w:r>
        <w:rPr>
          <w:b/>
          <w:bCs/>
          <w:i/>
          <w:iCs/>
        </w:rPr>
        <w:t>not</w:t>
      </w:r>
      <w:r>
        <w:rPr>
          <w:b/>
          <w:bCs/>
        </w:rPr>
        <w:t xml:space="preserve"> include the cost of overall project management or multi-trade supervision</w:t>
      </w:r>
      <w:hyperlink r:id="rId29"/>
      <w:r>
        <w:t xml:space="preserve">. </w:t>
      </w:r>
      <w:proofErr w:type="spellStart"/>
      <w:r>
        <w:t>Xactware’s</w:t>
      </w:r>
      <w:proofErr w:type="spellEnd"/>
      <w:r>
        <w:t xml:space="preserve"> own white papers break overhead into categories – “job-related overhead” (e.g. portable toilets, project managers) which </w:t>
      </w:r>
      <w:r>
        <w:rPr>
          <w:b/>
          <w:bCs/>
        </w:rPr>
        <w:t xml:space="preserve">“should be added as </w:t>
      </w:r>
      <w:proofErr w:type="gramStart"/>
      <w:r>
        <w:rPr>
          <w:b/>
          <w:bCs/>
        </w:rPr>
        <w:t>line item</w:t>
      </w:r>
      <w:proofErr w:type="gramEnd"/>
      <w:r>
        <w:rPr>
          <w:b/>
          <w:bCs/>
        </w:rPr>
        <w:t xml:space="preserve"> costs”</w:t>
      </w:r>
      <w:r>
        <w:t xml:space="preserve">, and “general overhead &amp; profit” which is added at the end as a percentage for the GC. In short, the </w:t>
      </w:r>
      <w:r>
        <w:rPr>
          <w:b/>
          <w:bCs/>
        </w:rPr>
        <w:t>software and industry-standard practice count on adding GC O&amp;P separately</w:t>
      </w:r>
      <w:r>
        <w:t xml:space="preserve"> when the job warrants a general contractor</w:t>
      </w:r>
      <w:hyperlink r:id="rId30"/>
      <w:hyperlink r:id="rId31"/>
      <w:r>
        <w:t xml:space="preserve">. If an adjuster insists “O&amp;P is already in the unit cost,” they are conflating a specialty contractor’s built-in profit (say, a painter’s profit on a line to paint a room) with the </w:t>
      </w:r>
      <w:r>
        <w:rPr>
          <w:b/>
          <w:bCs/>
        </w:rPr>
        <w:t>general contractor’s role of orchestrating the entire project</w:t>
      </w:r>
      <w:hyperlink r:id="rId32"/>
      <w:r>
        <w:t xml:space="preserve">. The </w:t>
      </w:r>
      <w:r>
        <w:rPr>
          <w:b/>
          <w:bCs/>
        </w:rPr>
        <w:t>Property Loss Adjusting</w:t>
      </w:r>
      <w:r>
        <w:t xml:space="preserve"> textbook (Insurance Institute of America) and other authoritative sources all list </w:t>
      </w:r>
      <w:r>
        <w:rPr>
          <w:b/>
          <w:bCs/>
        </w:rPr>
        <w:t>overhead &amp; profit as a separate component</w:t>
      </w:r>
      <w:r>
        <w:t xml:space="preserve"> of replacement cost estimates. Thus, failing to add O&amp;P where appropriate means the estimate is </w:t>
      </w:r>
      <w:r>
        <w:rPr>
          <w:b/>
          <w:bCs/>
        </w:rPr>
        <w:t>missing a necessary cost</w:t>
      </w:r>
      <w:r>
        <w:t xml:space="preserve"> – effectively underfunding the claim.</w:t>
      </w:r>
    </w:p>
    <w:p w14:paraId="21B3F249" w14:textId="77777777" w:rsidR="00646F71" w:rsidRDefault="00000000">
      <w:pPr>
        <w:numPr>
          <w:ilvl w:val="0"/>
          <w:numId w:val="2"/>
        </w:numPr>
      </w:pPr>
      <w:r>
        <w:rPr>
          <w:b/>
          <w:bCs/>
        </w:rPr>
        <w:t>Holding Back O&amp;P Harms Homeowners and Delays Recovery:</w:t>
      </w:r>
      <w:r>
        <w:t xml:space="preserve"> Some insurers only agree to pay O&amp;P at the end, after the insured proves they hired a GC and incurred the cost. This practice </w:t>
      </w:r>
      <w:r>
        <w:rPr>
          <w:b/>
          <w:bCs/>
        </w:rPr>
        <w:t>undercuts the purpose of insurance</w:t>
      </w:r>
      <w:r>
        <w:t xml:space="preserve">. Under replacement-cost coverage, the insured is entitled to funds to make repairs; if the carrier withholds the very funds needed to hire a project coordinator, it </w:t>
      </w:r>
      <w:r>
        <w:rPr>
          <w:b/>
          <w:bCs/>
        </w:rPr>
        <w:t>forces the homeowner to act as the GC or pay out of pocket</w:t>
      </w:r>
      <w:r>
        <w:t xml:space="preserve">, an outcome courts have </w:t>
      </w:r>
      <w:r>
        <w:lastRenderedPageBreak/>
        <w:t>deemed unacceptable</w:t>
      </w:r>
      <w:hyperlink r:id="rId33"/>
      <w:hyperlink r:id="rId34"/>
      <w:r>
        <w:t xml:space="preserve">. The insured paid for a promise of full repair cost – they should not have to finance part of that cost themselves. As one legal article put it, withholding O&amp;P </w:t>
      </w:r>
      <w:r>
        <w:rPr>
          <w:b/>
          <w:bCs/>
        </w:rPr>
        <w:t>“puts the property owner in an impossible financial position”</w:t>
      </w:r>
      <w:r>
        <w:t>, especially if they lack the savings to cover a contractor’s overhead until reimbursement</w:t>
      </w:r>
      <w:hyperlink r:id="rId35"/>
      <w:hyperlink r:id="rId36"/>
      <w:r>
        <w:t xml:space="preserve">. Moreover, delaying O&amp;P often means </w:t>
      </w:r>
      <w:r>
        <w:rPr>
          <w:b/>
          <w:bCs/>
        </w:rPr>
        <w:t>critical coordination is missing at the start of a job</w:t>
      </w:r>
      <w:r>
        <w:t xml:space="preserve">, which can lead to mistakes, safety issues, or secondary damage. For instance, if an insurer refuses O&amp;P on a roof claim until completion, the homeowner may struggle to find a quality contractor (most reputable GCs won’t work without their overhead covered) or end up juggling multiple trades alone. Proper </w:t>
      </w:r>
      <w:r>
        <w:rPr>
          <w:b/>
          <w:bCs/>
        </w:rPr>
        <w:t>“ACV” payments should include O&amp;P upfront</w:t>
      </w:r>
      <w:r>
        <w:t>, so the insured can actually afford to begin necessary work and avoid further loss</w:t>
      </w:r>
      <w:hyperlink r:id="rId37"/>
      <w:hyperlink r:id="rId38"/>
      <w:r>
        <w:t xml:space="preserve">. This is why many states require O&amp;P to be reflected even in ACV checks (with depreciation, if applicable) – to uphold the </w:t>
      </w:r>
      <w:r>
        <w:rPr>
          <w:b/>
          <w:bCs/>
        </w:rPr>
        <w:t>indemnity principle and prevent underinsurance</w:t>
      </w:r>
      <w:hyperlink r:id="rId39"/>
      <w:r>
        <w:t>.</w:t>
      </w:r>
    </w:p>
    <w:p w14:paraId="0F628EBF" w14:textId="77777777" w:rsidR="00646F71" w:rsidRDefault="00000000">
      <w:pPr>
        <w:pStyle w:val="FirstParagraph"/>
      </w:pPr>
      <w:r>
        <w:t xml:space="preserve">In summary, </w:t>
      </w:r>
      <w:r>
        <w:rPr>
          <w:b/>
          <w:bCs/>
        </w:rPr>
        <w:t>O&amp;P is a normal and necessary cost</w:t>
      </w:r>
      <w:r>
        <w:t xml:space="preserve"> in property loss claims whenever the repairs involve coordination of trades or specialized oversight. It is </w:t>
      </w:r>
      <w:r>
        <w:rPr>
          <w:b/>
          <w:bCs/>
        </w:rPr>
        <w:t>neither a padding nor a bonus</w:t>
      </w:r>
      <w:r>
        <w:t xml:space="preserve">, but rather the recognition that </w:t>
      </w:r>
      <w:r>
        <w:rPr>
          <w:b/>
          <w:bCs/>
        </w:rPr>
        <w:t>organizing and supervising construction has a cost</w:t>
      </w:r>
      <w:r>
        <w:t xml:space="preserve"> like any other aspect of the job. Failing to include O&amp;P where warranted violates industry norms, shortchanges the insured on their covered loss, and often runs afoul of case law and regulations that aim to ensure policyholders receive what they’re due to fully recover.</w:t>
      </w:r>
    </w:p>
    <w:p w14:paraId="530B0004" w14:textId="77777777" w:rsidR="00646F71" w:rsidRDefault="00000000">
      <w:pPr>
        <w:pStyle w:val="Heading2"/>
      </w:pPr>
      <w:bookmarkStart w:id="4" w:name="X41dd1bae2e86e3aa6a2d8be3bb7ddd01679413a"/>
      <w:bookmarkEnd w:id="3"/>
      <w:r>
        <w:t>Beyond the Licensed GC: Paying for Coordination Services Even Without an “Official” GC</w:t>
      </w:r>
    </w:p>
    <w:p w14:paraId="680C6FFE" w14:textId="77777777" w:rsidR="00646F71" w:rsidRDefault="00000000">
      <w:pPr>
        <w:pStyle w:val="FirstParagraph"/>
      </w:pPr>
      <w:r>
        <w:t xml:space="preserve">A crucial reframing is to </w:t>
      </w:r>
      <w:r>
        <w:rPr>
          <w:b/>
          <w:bCs/>
        </w:rPr>
        <w:t>stop thinking of O&amp;P as tied to a particular license or title (General Contractor)</w:t>
      </w:r>
      <w:r>
        <w:t xml:space="preserve"> and start recognizing it as </w:t>
      </w:r>
      <w:r>
        <w:rPr>
          <w:b/>
          <w:bCs/>
        </w:rPr>
        <w:t>compensation for coordination and management work</w:t>
      </w:r>
      <w:r>
        <w:t xml:space="preserve">. Insurance policies typically don’t say “we only pay O&amp;P if you hire a licensed GC”; they promise to pay the reasonable cost to repair the damage. Thus, if coordination services are required by the loss, those costs should be covered – </w:t>
      </w:r>
      <w:r>
        <w:rPr>
          <w:b/>
          <w:bCs/>
        </w:rPr>
        <w:t>regardless of who performs them</w:t>
      </w:r>
      <w:r>
        <w:t>. Consider the following points:</w:t>
      </w:r>
    </w:p>
    <w:p w14:paraId="40315B9C" w14:textId="77777777" w:rsidR="00646F71" w:rsidRDefault="00000000">
      <w:pPr>
        <w:numPr>
          <w:ilvl w:val="0"/>
          <w:numId w:val="3"/>
        </w:numPr>
      </w:pPr>
      <w:r>
        <w:rPr>
          <w:b/>
          <w:bCs/>
        </w:rPr>
        <w:t>Any Party Doing a GC’s Job Deserves the Same Pay:</w:t>
      </w:r>
      <w:r>
        <w:t xml:space="preserve"> If a homeowner, mitigation contractor, or other party ends up handling the scheduling of trades, arranging permits, overseeing quality, or otherwise managing the project, they are in effect performing the general contractor’s function. The claim should fund that function. </w:t>
      </w:r>
      <w:r>
        <w:rPr>
          <w:b/>
          <w:bCs/>
        </w:rPr>
        <w:t>Even when an insured undertakes repairs themselves, they “effectively became the general contractor” and should be compensated for that coordination effort</w:t>
      </w:r>
      <w:r>
        <w:t xml:space="preserve"> to be made whole</w:t>
      </w:r>
      <w:hyperlink r:id="rId40"/>
      <w:hyperlink r:id="rId41"/>
      <w:r>
        <w:t xml:space="preserve">. An adjuster cannot logically argue “no GC is involved, so no O&amp;P” when in reality </w:t>
      </w:r>
      <w:r>
        <w:rPr>
          <w:i/>
          <w:iCs/>
        </w:rPr>
        <w:t>someone</w:t>
      </w:r>
      <w:r>
        <w:t xml:space="preserve"> must coordinate the work – if it’s the homeowner by necessity, the </w:t>
      </w:r>
      <w:r>
        <w:rPr>
          <w:b/>
          <w:bCs/>
        </w:rPr>
        <w:t>value of their labor and time</w:t>
      </w:r>
      <w:r>
        <w:t xml:space="preserve"> is a loss that should be indemnified (or else the insurer is benefitting from free labor)</w:t>
      </w:r>
      <w:hyperlink r:id="rId42"/>
      <w:hyperlink r:id="rId43"/>
      <w:r>
        <w:t xml:space="preserve">. In practice, many courts have said the need for a GC is determined by the scope, </w:t>
      </w:r>
      <w:r>
        <w:rPr>
          <w:i/>
          <w:iCs/>
        </w:rPr>
        <w:t xml:space="preserve">not by whether one </w:t>
      </w:r>
      <w:r>
        <w:rPr>
          <w:i/>
          <w:iCs/>
        </w:rPr>
        <w:lastRenderedPageBreak/>
        <w:t>has been hired at the time of the estimate</w:t>
      </w:r>
      <w:r>
        <w:t xml:space="preserve">. The </w:t>
      </w:r>
      <w:r>
        <w:rPr>
          <w:b/>
          <w:bCs/>
        </w:rPr>
        <w:t>reasonable likelihood test</w:t>
      </w:r>
      <w:r>
        <w:t xml:space="preserve"> looks at the work required, not the titles of people involved</w:t>
      </w:r>
      <w:hyperlink r:id="rId44"/>
      <w:hyperlink r:id="rId45"/>
      <w:r>
        <w:t xml:space="preserve">. </w:t>
      </w:r>
      <w:proofErr w:type="gramStart"/>
      <w:r>
        <w:t>So</w:t>
      </w:r>
      <w:proofErr w:type="gramEnd"/>
      <w:r>
        <w:t xml:space="preserve"> if a claim’s scope warrants a GC, O&amp;P is owed as part of the cost – </w:t>
      </w:r>
      <w:r>
        <w:rPr>
          <w:b/>
          <w:bCs/>
        </w:rPr>
        <w:t>whether the insured ultimately hires a GC, uses a preferred vendor program, or coordinates it themselves</w:t>
      </w:r>
      <w:r>
        <w:t xml:space="preserve">. Either way, coordination is happening and has value. As Xactimate’s guidelines imply, the question is </w:t>
      </w:r>
      <w:r>
        <w:rPr>
          <w:i/>
          <w:iCs/>
        </w:rPr>
        <w:t>“is a general contractor’s involvement appropriate for this job?”</w:t>
      </w:r>
      <w:r>
        <w:t xml:space="preserve"> – if yes, add O&amp;P; it doesn’t ask “has the insured hired one yet.”</w:t>
      </w:r>
    </w:p>
    <w:p w14:paraId="40943E92" w14:textId="77777777" w:rsidR="00646F71" w:rsidRDefault="00000000">
      <w:pPr>
        <w:numPr>
          <w:ilvl w:val="0"/>
          <w:numId w:val="3"/>
        </w:numPr>
      </w:pPr>
      <w:r>
        <w:rPr>
          <w:b/>
          <w:bCs/>
        </w:rPr>
        <w:t>License and Terminology Technicalities:</w:t>
      </w:r>
      <w:r>
        <w:t xml:space="preserve"> Some insurers try to dodge O&amp;P by hair-splitting definitions – e.g. </w:t>
      </w:r>
      <w:r>
        <w:rPr>
          <w:i/>
          <w:iCs/>
        </w:rPr>
        <w:t>“contractor’s O&amp;P” only refers to a subcontractor’s overhead already in the line items, and not a “general” contractor, so if no GC is explicitly retained, they claim O&amp;P isn’t owed.</w:t>
      </w:r>
      <w:r>
        <w:t xml:space="preserve"> This is a </w:t>
      </w:r>
      <w:r>
        <w:rPr>
          <w:b/>
          <w:bCs/>
        </w:rPr>
        <w:t>semantic trap</w:t>
      </w:r>
      <w:r>
        <w:t xml:space="preserve">. In reality, </w:t>
      </w:r>
      <w:r>
        <w:rPr>
          <w:b/>
          <w:bCs/>
        </w:rPr>
        <w:t>“contractor’s overhead and profit” in industry usage encompasses the overhead/profit associated with getting the repair work done, including when a general contractor oversees the job</w:t>
      </w:r>
      <w:hyperlink r:id="rId46"/>
      <w:hyperlink r:id="rId47"/>
      <w:r>
        <w:t xml:space="preserve">. Texas regulators addressed this, rejecting an insurer’s argument that O&amp;P could be withheld by redefining it – the </w:t>
      </w:r>
      <w:r>
        <w:rPr>
          <w:b/>
          <w:bCs/>
        </w:rPr>
        <w:t>Texas Department of Insurance clarified it is an unfair practice to distinguish “general contractor’s” O&amp;P from “contractor’s” O&amp;P in order to avoid paying</w:t>
      </w:r>
      <w:hyperlink r:id="rId48"/>
      <w:hyperlink r:id="rId49"/>
      <w:r>
        <w:t xml:space="preserve">. The focus should be on the </w:t>
      </w:r>
      <w:r>
        <w:rPr>
          <w:i/>
          <w:iCs/>
        </w:rPr>
        <w:t>services provided</w:t>
      </w:r>
      <w:r>
        <w:t xml:space="preserve">, not the exact title of the provider. If the </w:t>
      </w:r>
      <w:r>
        <w:rPr>
          <w:b/>
          <w:bCs/>
        </w:rPr>
        <w:t>repairs require general contractor-type services</w:t>
      </w:r>
      <w:r>
        <w:t xml:space="preserve">, then the cost for those services should be included. Some states even require certain loss repairs to be done by licensed contractors (for example, many jurisdictions mandate a licensed GC for structural repairs or a mold remediation contractor for mitigation). If an insured party or an unlicensed contractor tried to do it, the insurer might object on other grounds – so it’s inconsistent for insurers to then deny the overhead for those very same required services. In short, </w:t>
      </w:r>
      <w:r>
        <w:rPr>
          <w:b/>
          <w:bCs/>
        </w:rPr>
        <w:t>the duty to indemnify includes covering the reasonable cost of any necessary coordination and supervision, no matter who ends up executing it</w:t>
      </w:r>
      <w:r>
        <w:t>.</w:t>
      </w:r>
    </w:p>
    <w:p w14:paraId="12314B25" w14:textId="77777777" w:rsidR="00646F71" w:rsidRDefault="00000000">
      <w:pPr>
        <w:numPr>
          <w:ilvl w:val="0"/>
          <w:numId w:val="3"/>
        </w:numPr>
      </w:pPr>
      <w:r>
        <w:rPr>
          <w:b/>
          <w:bCs/>
        </w:rPr>
        <w:t>Managed Repair and Vendor Networks:</w:t>
      </w:r>
      <w:r>
        <w:t xml:space="preserve"> In cases where insurers steer policyholders to preferred vendors or a managed repair program, coordination costs are often hidden but still present. The contractor might not separately itemize “O&amp;P” to the homeowner, but you can be sure the </w:t>
      </w:r>
      <w:r>
        <w:rPr>
          <w:b/>
          <w:bCs/>
        </w:rPr>
        <w:t>insurer is paying the vendor to manage the job</w:t>
      </w:r>
      <w:r>
        <w:t xml:space="preserve"> (the cost is just baked into the program’s rates). That means the insurer does recognize coordination has a cost. Therefore, </w:t>
      </w:r>
      <w:r>
        <w:rPr>
          <w:b/>
          <w:bCs/>
        </w:rPr>
        <w:t>on a cash-out or independent repair, the insurer should likewise include equivalent O&amp;P</w:t>
      </w:r>
      <w:r>
        <w:t xml:space="preserve"> – they cannot say “if you use our program, no O&amp;P is charged” as a reason to deny it on a normal claim, because in reality the program contractor </w:t>
      </w:r>
      <w:r>
        <w:rPr>
          <w:i/>
          <w:iCs/>
        </w:rPr>
        <w:t>is</w:t>
      </w:r>
      <w:r>
        <w:t xml:space="preserve"> getting something for coordination (just not labeled O&amp;P). The underlying principle remains: if the </w:t>
      </w:r>
      <w:r>
        <w:rPr>
          <w:b/>
          <w:bCs/>
        </w:rPr>
        <w:t>scope of work warrants coordination of trades, the cost for that coordination exists in any scenario</w:t>
      </w:r>
      <w:r>
        <w:t>. Fair treatment demands the insured receive that portion of the loss in funds.</w:t>
      </w:r>
    </w:p>
    <w:p w14:paraId="081C97B2" w14:textId="77777777" w:rsidR="00646F71" w:rsidRDefault="00000000">
      <w:pPr>
        <w:numPr>
          <w:ilvl w:val="0"/>
          <w:numId w:val="3"/>
        </w:numPr>
      </w:pPr>
      <w:r>
        <w:rPr>
          <w:b/>
          <w:bCs/>
        </w:rPr>
        <w:t>Indemnity Requires Flexibility in Who Is Paid:</w:t>
      </w:r>
      <w:r>
        <w:t xml:space="preserve"> The goal of insurance is to indemnify the loss, not to dictate exactly how the insured must go about repairs. If a </w:t>
      </w:r>
      <w:r>
        <w:lastRenderedPageBreak/>
        <w:t xml:space="preserve">policyholder can act as their own GC successfully, good for them – but the policy should pay them the same as if they had hired a GC, because otherwise the insured is not being compensated for their time/effort. Conversely, if a specialist contractor (like a mitigation firm or roofing company) handles the whole project, they often </w:t>
      </w:r>
      <w:r>
        <w:rPr>
          <w:b/>
          <w:bCs/>
        </w:rPr>
        <w:t>have internal project managers fulfilling the GC role</w:t>
      </w:r>
      <w:r>
        <w:t xml:space="preserve">. Insisting “no separate GC means no O&amp;P” ignores that the </w:t>
      </w:r>
      <w:r>
        <w:rPr>
          <w:b/>
          <w:bCs/>
        </w:rPr>
        <w:t>coordination work is still being done – just by the mitigation/roofing contractor’s staff</w:t>
      </w:r>
      <w:hyperlink r:id="rId50"/>
      <w:hyperlink r:id="rId51"/>
      <w:r>
        <w:t>. Many such companies will add a line for “project management” or similar to account for it</w:t>
      </w:r>
      <w:hyperlink r:id="rId52"/>
      <w:r>
        <w:t xml:space="preserve">. It’s better for all parties to acknowledge this reality and treat O&amp;P not as a privilege of a certain license, but as </w:t>
      </w:r>
      <w:r>
        <w:rPr>
          <w:b/>
          <w:bCs/>
        </w:rPr>
        <w:t>payment for the coordination labor and overhead needed to get the job done right</w:t>
      </w:r>
      <w:r>
        <w:t>. This reframing helps eliminate arguments over form (“Is there a GC?”) and focus on substance (“What work is needed to rebuild?”).</w:t>
      </w:r>
    </w:p>
    <w:p w14:paraId="4BF4458E" w14:textId="77777777" w:rsidR="00646F71" w:rsidRDefault="00000000">
      <w:pPr>
        <w:pStyle w:val="FirstParagraph"/>
      </w:pPr>
      <w:r>
        <w:t xml:space="preserve">In summary, </w:t>
      </w:r>
      <w:r>
        <w:rPr>
          <w:b/>
          <w:bCs/>
        </w:rPr>
        <w:t>any scenario in which the insured must coordinate repairs, or a contractor (of any kind) coordinates multiple aspects of the job, is a scenario where O&amp;P or equivalent costs accrue</w:t>
      </w:r>
      <w:r>
        <w:t xml:space="preserve">. To uphold the promise of the policy, insurers should cover those costs. Paying for coordination is simply recognizing the </w:t>
      </w:r>
      <w:r>
        <w:rPr>
          <w:b/>
          <w:bCs/>
        </w:rPr>
        <w:t>real-world services required to achieve pre-loss condition</w:t>
      </w:r>
      <w:r>
        <w:t xml:space="preserve"> – whether those services are provided by a general contractor, a mitigation crew lead, a construction manager, or the homeowner themselves. The insurance contract covers the </w:t>
      </w:r>
      <w:r>
        <w:rPr>
          <w:i/>
          <w:iCs/>
        </w:rPr>
        <w:t>cost to repair the damage</w:t>
      </w:r>
      <w:r>
        <w:t xml:space="preserve">, which by necessity includes the cost to </w:t>
      </w:r>
      <w:r>
        <w:rPr>
          <w:b/>
          <w:bCs/>
        </w:rPr>
        <w:t>manage and administer that repair</w:t>
      </w:r>
      <w:r>
        <w:t>.</w:t>
      </w:r>
    </w:p>
    <w:p w14:paraId="751D33C5" w14:textId="77777777" w:rsidR="00646F71" w:rsidRDefault="00000000">
      <w:pPr>
        <w:pStyle w:val="Heading2"/>
      </w:pPr>
      <w:bookmarkStart w:id="5" w:name="Xf9c76f20e54ed30766016f5aa85e62bdf369177"/>
      <w:bookmarkEnd w:id="4"/>
      <w:r>
        <w:t>Reframing “GC O&amp;P”: New Terminology to Reduce Stigma and Misunderstanding</w:t>
      </w:r>
    </w:p>
    <w:p w14:paraId="7C580EF0" w14:textId="77777777" w:rsidR="00646F71" w:rsidRDefault="00000000">
      <w:pPr>
        <w:pStyle w:val="FirstParagraph"/>
      </w:pPr>
      <w:r>
        <w:t xml:space="preserve">The term “General Contractor Overhead &amp; Profit” unfortunately carries baggage in insurance discussions. Some adjusters hear “GC O&amp;P” and reflexively respond, </w:t>
      </w:r>
      <w:r>
        <w:rPr>
          <w:i/>
          <w:iCs/>
        </w:rPr>
        <w:t>“No GC was hired, so we don’t owe that,”</w:t>
      </w:r>
      <w:r>
        <w:t xml:space="preserve"> treating it like an optional bonus. To combat this, contractors and policy advocates are wise to </w:t>
      </w:r>
      <w:r>
        <w:rPr>
          <w:b/>
          <w:bCs/>
        </w:rPr>
        <w:t>reframe O&amp;P in terminology that emphasizes the service provided</w:t>
      </w:r>
      <w:r>
        <w:t xml:space="preserve"> rather than the person providing it. By changing the label, we can often change the mindset, highlighting that this is </w:t>
      </w:r>
      <w:r>
        <w:rPr>
          <w:b/>
          <w:bCs/>
        </w:rPr>
        <w:t>compensation for necessary work and expenses</w:t>
      </w:r>
      <w:r>
        <w:t>. Here are some approaches:</w:t>
      </w:r>
    </w:p>
    <w:p w14:paraId="59420F7D" w14:textId="77777777" w:rsidR="00646F71" w:rsidRDefault="00000000">
      <w:pPr>
        <w:numPr>
          <w:ilvl w:val="0"/>
          <w:numId w:val="4"/>
        </w:numPr>
      </w:pPr>
      <w:r>
        <w:rPr>
          <w:b/>
          <w:bCs/>
        </w:rPr>
        <w:t>Emphasize Project Coordination and Site Management:</w:t>
      </w:r>
      <w:r>
        <w:t xml:space="preserve"> Instead of calling it “GC O&amp;P,” one might describe it on an estimate or in conversation as a </w:t>
      </w:r>
      <w:r>
        <w:rPr>
          <w:b/>
          <w:bCs/>
        </w:rPr>
        <w:t>“Project Coordination Fee”</w:t>
      </w:r>
      <w:r>
        <w:t xml:space="preserve">, </w:t>
      </w:r>
      <w:r>
        <w:rPr>
          <w:b/>
          <w:bCs/>
        </w:rPr>
        <w:t>“Site Management Overhead”</w:t>
      </w:r>
      <w:r>
        <w:t xml:space="preserve">, or </w:t>
      </w:r>
      <w:r>
        <w:rPr>
          <w:b/>
          <w:bCs/>
        </w:rPr>
        <w:t>“Coordination &amp; Supervision Cost.”</w:t>
      </w:r>
      <w:r>
        <w:t xml:space="preserve"> These terms focus on </w:t>
      </w:r>
      <w:r>
        <w:rPr>
          <w:i/>
          <w:iCs/>
        </w:rPr>
        <w:t>what the fee is for</w:t>
      </w:r>
      <w:r>
        <w:t xml:space="preserve"> – coordinating trades, managing schedules, handling on-site supervision, and associated overhead. For example, a note in the estimate might say: </w:t>
      </w:r>
      <w:r>
        <w:rPr>
          <w:i/>
          <w:iCs/>
        </w:rPr>
        <w:t>“Project Coordination &amp; Management: charge to cover scheduling multiple trades, arranging permits, daily oversight, and contractor’s operating expenses for managing this claim.”</w:t>
      </w:r>
      <w:r>
        <w:t xml:space="preserve"> This makes it clear that without this effort, the job can’t be done properly. It also removes the trigger word “general contractor” which some adjusters fixate on. </w:t>
      </w:r>
      <w:r>
        <w:rPr>
          <w:b/>
          <w:bCs/>
        </w:rPr>
        <w:t>Insurance carriers are more likely to acknowledge a cost when it’s tied to a specific necessary task</w:t>
      </w:r>
      <w:r>
        <w:t xml:space="preserve"> rather </w:t>
      </w:r>
      <w:r>
        <w:lastRenderedPageBreak/>
        <w:t>than a generic label. By calling it what it truly is – coordination, project management, oversight – we make it harder for an insurer to say “we won’t pay that” without contradicting themselves about paying for needed work.</w:t>
      </w:r>
    </w:p>
    <w:p w14:paraId="56590374" w14:textId="77777777" w:rsidR="00646F71" w:rsidRDefault="00000000">
      <w:pPr>
        <w:numPr>
          <w:ilvl w:val="0"/>
          <w:numId w:val="4"/>
        </w:numPr>
      </w:pPr>
      <w:r>
        <w:rPr>
          <w:b/>
          <w:bCs/>
        </w:rPr>
        <w:t>Use “Overhead” in Context:</w:t>
      </w:r>
      <w:r>
        <w:t xml:space="preserve"> Another angle is to break the notion of “GC overhead” into understandable pieces. For instance, refer to it as </w:t>
      </w:r>
      <w:r>
        <w:rPr>
          <w:b/>
          <w:bCs/>
        </w:rPr>
        <w:t>“Administrative Overhead for Multi-Trade Management”</w:t>
      </w:r>
      <w:r>
        <w:t xml:space="preserve">. Many adjusters accept that a contractor has </w:t>
      </w:r>
      <w:r>
        <w:rPr>
          <w:i/>
          <w:iCs/>
        </w:rPr>
        <w:t>some</w:t>
      </w:r>
      <w:r>
        <w:t xml:space="preserve"> overhead; what they push back on is the fixed 10%+10%. By specifying, e.g., “This item covers the administrative overhead of managing multiple subcontractors, including additional office work, coordination calls, extra site visits, etc.,” you are justifying it in concrete terms. Some contractors include narrative in estimates that list out what their overhead covers (office staff, dumpsters, insurance, utilities, project planning) – effectively educating the adjuster that </w:t>
      </w:r>
      <w:r>
        <w:rPr>
          <w:b/>
          <w:bCs/>
        </w:rPr>
        <w:t>these costs are real and not accounted for elsewhere</w:t>
      </w:r>
      <w:hyperlink r:id="rId53"/>
      <w:hyperlink r:id="rId54"/>
      <w:r>
        <w:t xml:space="preserve">. This can soften the stance that “we don’t pay overhead” because it reframes overhead as </w:t>
      </w:r>
      <w:r>
        <w:rPr>
          <w:i/>
          <w:iCs/>
        </w:rPr>
        <w:t>specific necessary services</w:t>
      </w:r>
      <w:r>
        <w:t>.</w:t>
      </w:r>
    </w:p>
    <w:p w14:paraId="2FE65933" w14:textId="77777777" w:rsidR="00646F71" w:rsidRDefault="00000000">
      <w:pPr>
        <w:numPr>
          <w:ilvl w:val="0"/>
          <w:numId w:val="4"/>
        </w:numPr>
      </w:pPr>
      <w:r>
        <w:rPr>
          <w:b/>
          <w:bCs/>
        </w:rPr>
        <w:t>Project Management Line Items:</w:t>
      </w:r>
      <w:r>
        <w:t xml:space="preserve"> A very effective tactic is to </w:t>
      </w:r>
      <w:r>
        <w:rPr>
          <w:b/>
          <w:bCs/>
        </w:rPr>
        <w:t>replace a lump-sum O&amp;P with explicit line items for project management hours or site supervision</w:t>
      </w:r>
      <w:r>
        <w:t xml:space="preserve"> (more detail on this in the next section). For terminology, one can use existing estimating categories like “</w:t>
      </w:r>
      <w:r>
        <w:rPr>
          <w:b/>
          <w:bCs/>
        </w:rPr>
        <w:t>Supervisor/Project Manager – per hour</w:t>
      </w:r>
      <w:r>
        <w:t xml:space="preserve">” or create a custom line if needed. Many restoration estimators will add items such as </w:t>
      </w:r>
      <w:r>
        <w:rPr>
          <w:i/>
          <w:iCs/>
        </w:rPr>
        <w:t>“Superintendent/Project Manager - X hours @ $YY/hr”</w:t>
      </w:r>
      <w:r>
        <w:t xml:space="preserve"> to cover tasks like scheduling trades, quality control visits, communicating with the adjuster, etc. This is essentially O&amp;P spread out into tangible tasks. The insurer might still question it, but it is easier to defend: </w:t>
      </w:r>
      <w:r>
        <w:rPr>
          <w:i/>
          <w:iCs/>
        </w:rPr>
        <w:t>“We spent 15 hours on project coordination duties (documented in our logs); we’re billing that time just like any other labor necessary to complete the job.”</w:t>
      </w:r>
      <w:r>
        <w:t xml:space="preserve"> It’s hard for an adjuster to argue that those hours were unnecessary without telling the contractor how to </w:t>
      </w:r>
      <w:proofErr w:type="gramStart"/>
      <w:r>
        <w:t>run</w:t>
      </w:r>
      <w:proofErr w:type="gramEnd"/>
      <w:r>
        <w:t xml:space="preserve"> their job. By reframing overhead and profit as </w:t>
      </w:r>
      <w:r>
        <w:rPr>
          <w:b/>
          <w:bCs/>
        </w:rPr>
        <w:t>billable work</w:t>
      </w:r>
      <w:r>
        <w:t xml:space="preserve"> (“project administration labor”), we align it with the principle that </w:t>
      </w:r>
      <w:r>
        <w:rPr>
          <w:b/>
          <w:bCs/>
        </w:rPr>
        <w:t>all necessary labor for the repair is covered</w:t>
      </w:r>
      <w:r>
        <w:t>. This approach removes the stigma around the percentage and presents the costs in a way that fits within normal claim processes (paying labor and services rendered).</w:t>
      </w:r>
    </w:p>
    <w:p w14:paraId="32F8CE1F" w14:textId="77777777" w:rsidR="00646F71" w:rsidRDefault="00000000">
      <w:pPr>
        <w:numPr>
          <w:ilvl w:val="0"/>
          <w:numId w:val="4"/>
        </w:numPr>
      </w:pPr>
      <w:r>
        <w:rPr>
          <w:b/>
          <w:bCs/>
        </w:rPr>
        <w:t>Educating and Using Neutral References:</w:t>
      </w:r>
      <w:r>
        <w:t xml:space="preserve"> Sometimes simply explaining </w:t>
      </w:r>
      <w:r>
        <w:rPr>
          <w:i/>
          <w:iCs/>
        </w:rPr>
        <w:t>why</w:t>
      </w:r>
      <w:r>
        <w:t xml:space="preserve"> O&amp;P is being added, in a non-confrontational way, can change an adjuster’s perspective. For example, referencing </w:t>
      </w:r>
      <w:r>
        <w:rPr>
          <w:b/>
          <w:bCs/>
        </w:rPr>
        <w:t>Xactimate’s guidance</w:t>
      </w:r>
      <w:r>
        <w:t xml:space="preserve">: </w:t>
      </w:r>
      <w:r>
        <w:rPr>
          <w:i/>
          <w:iCs/>
        </w:rPr>
        <w:t>“</w:t>
      </w:r>
      <w:proofErr w:type="spellStart"/>
      <w:r>
        <w:rPr>
          <w:i/>
          <w:iCs/>
        </w:rPr>
        <w:t>Xactware</w:t>
      </w:r>
      <w:proofErr w:type="spellEnd"/>
      <w:r>
        <w:rPr>
          <w:i/>
          <w:iCs/>
        </w:rPr>
        <w:t xml:space="preserve"> instructs that general overhead &amp; profit for a coordinating contractor should be added separately when a job isn’t just a single trade</w:t>
      </w:r>
      <w:hyperlink r:id="rId55"/>
      <w:r>
        <w:rPr>
          <w:i/>
          <w:iCs/>
        </w:rPr>
        <w:t>. We’ve selected that parameter because this loss involves multiple trades/tradespeople and significant oversight.”</w:t>
      </w:r>
      <w:r>
        <w:t xml:space="preserve"> By citing a neutral authority (the software or an industry publication), you frame it as </w:t>
      </w:r>
      <w:r>
        <w:rPr>
          <w:b/>
          <w:bCs/>
        </w:rPr>
        <w:t>standard procedure, not a sneaky add-on</w:t>
      </w:r>
      <w:r>
        <w:t xml:space="preserve">. Similarly, mentioning the </w:t>
      </w:r>
      <w:r>
        <w:rPr>
          <w:b/>
          <w:bCs/>
        </w:rPr>
        <w:t>PLRB stance</w:t>
      </w:r>
      <w:r>
        <w:t xml:space="preserve"> that O&amp;P is part of ACV, or an insurance trade journal article, in your communications can lend weight. The key is to remove the notion that O&amp;P is a </w:t>
      </w:r>
      <w:r>
        <w:rPr>
          <w:b/>
          <w:bCs/>
        </w:rPr>
        <w:t>gratuitous “profit” line</w:t>
      </w:r>
      <w:r>
        <w:t xml:space="preserve"> and reinforce that it’s about </w:t>
      </w:r>
      <w:r>
        <w:rPr>
          <w:b/>
          <w:bCs/>
        </w:rPr>
        <w:t xml:space="preserve">paying for coordination, liability assumption, and overhead that </w:t>
      </w:r>
      <w:r>
        <w:rPr>
          <w:b/>
          <w:bCs/>
          <w:i/>
          <w:iCs/>
        </w:rPr>
        <w:t>are not accounted for</w:t>
      </w:r>
      <w:r>
        <w:rPr>
          <w:b/>
          <w:bCs/>
        </w:rPr>
        <w:t xml:space="preserve"> in the trade costs</w:t>
      </w:r>
      <w:hyperlink r:id="rId56"/>
      <w:hyperlink r:id="rId57"/>
      <w:r>
        <w:t xml:space="preserve">. When adjusters </w:t>
      </w:r>
      <w:r>
        <w:lastRenderedPageBreak/>
        <w:t xml:space="preserve">understand </w:t>
      </w:r>
      <w:proofErr w:type="gramStart"/>
      <w:r>
        <w:t>that,</w:t>
      </w:r>
      <w:proofErr w:type="gramEnd"/>
      <w:r>
        <w:t xml:space="preserve"> some of the stigma diminishes and the conversation shifts to “under what conditions is it warranted?” – which is where the focus should be (scope and complexity), rather than “O&amp;P is forbidden.”</w:t>
      </w:r>
    </w:p>
    <w:p w14:paraId="0E0857E0" w14:textId="77777777" w:rsidR="00646F71" w:rsidRDefault="00000000">
      <w:pPr>
        <w:numPr>
          <w:ilvl w:val="0"/>
          <w:numId w:val="4"/>
        </w:numPr>
      </w:pPr>
      <w:r>
        <w:rPr>
          <w:b/>
          <w:bCs/>
        </w:rPr>
        <w:t>Acknowledge the Elephant – Profit Isn’t Evil:</w:t>
      </w:r>
      <w:r>
        <w:t xml:space="preserve"> Part of reframing is addressing the word “profit.” Contractors sometimes feel defensive about profit, but it is perfectly legitimate. Profit is simply the margin that allows a business to stay solvent and </w:t>
      </w:r>
      <w:proofErr w:type="gramStart"/>
      <w:r>
        <w:t>take on</w:t>
      </w:r>
      <w:proofErr w:type="gramEnd"/>
      <w:r>
        <w:t xml:space="preserve"> risks. One might rename “profit” as </w:t>
      </w:r>
      <w:r>
        <w:rPr>
          <w:b/>
          <w:bCs/>
        </w:rPr>
        <w:t>“margin”</w:t>
      </w:r>
      <w:r>
        <w:t xml:space="preserve"> or </w:t>
      </w:r>
      <w:r>
        <w:rPr>
          <w:b/>
          <w:bCs/>
        </w:rPr>
        <w:t>“contractor’s fee”</w:t>
      </w:r>
      <w:r>
        <w:t xml:space="preserve">, but it can also help to point out: </w:t>
      </w:r>
      <w:r>
        <w:rPr>
          <w:i/>
          <w:iCs/>
        </w:rPr>
        <w:t>“Profit is not extra; it’s the contractor’s compensation for the service. Just as insurance companies build in profit to their premiums, contractors earn profit to keep their business running – otherwise they couldn’t take on the work.”</w:t>
      </w:r>
      <w:r>
        <w:t xml:space="preserve"> Remind anyone skeptical that </w:t>
      </w:r>
      <w:r>
        <w:rPr>
          <w:b/>
          <w:bCs/>
        </w:rPr>
        <w:t>without profit, contractors would not be in business to serve the insured</w:t>
      </w:r>
      <w:hyperlink r:id="rId58"/>
      <w:hyperlink r:id="rId59"/>
      <w:r>
        <w:t xml:space="preserve">. This reframes profit as a necessary component of the cost (just like a retailer’s markup on materials). If the term “profit” is too provocative, focusing on the actions (project management, coordination) as above is usually sufficient. But reinforcing that profit is simply the </w:t>
      </w:r>
      <w:r>
        <w:rPr>
          <w:b/>
          <w:bCs/>
        </w:rPr>
        <w:t>contractor’s livelihood and incentive to do the job well</w:t>
      </w:r>
      <w:r>
        <w:t xml:space="preserve"> can counter the notion that it’s a negotiable or unnecessary part of a claim.</w:t>
      </w:r>
    </w:p>
    <w:p w14:paraId="711FF354" w14:textId="77777777" w:rsidR="00646F71" w:rsidRDefault="00000000">
      <w:pPr>
        <w:pStyle w:val="FirstParagraph"/>
      </w:pPr>
      <w:r>
        <w:t xml:space="preserve">In practice, </w:t>
      </w:r>
      <w:r>
        <w:rPr>
          <w:b/>
          <w:bCs/>
        </w:rPr>
        <w:t>many successful claims avoid the term “O&amp;P” altogether in documentation</w:t>
      </w:r>
      <w:r>
        <w:t xml:space="preserve"> – instead, they itemize or describe the actual overhead/management activities. By doing so, they </w:t>
      </w:r>
      <w:r>
        <w:rPr>
          <w:b/>
          <w:bCs/>
        </w:rPr>
        <w:t xml:space="preserve">bypass internal guidelines some adjusters </w:t>
      </w:r>
      <w:proofErr w:type="gramStart"/>
      <w:r>
        <w:rPr>
          <w:b/>
          <w:bCs/>
        </w:rPr>
        <w:t>have to</w:t>
      </w:r>
      <w:proofErr w:type="gramEnd"/>
      <w:r>
        <w:rPr>
          <w:b/>
          <w:bCs/>
        </w:rPr>
        <w:t xml:space="preserve"> deny “O&amp;P” in certain cases</w:t>
      </w:r>
      <w:r>
        <w:t xml:space="preserve">. The work still gets paid, just under a different name. This is not about trickery; it’s about clarity. The goal is to have insurers recognize </w:t>
      </w:r>
      <w:r>
        <w:rPr>
          <w:b/>
          <w:bCs/>
        </w:rPr>
        <w:t>“Yes, coordination and supervision are required and thus payable”</w:t>
      </w:r>
      <w:r>
        <w:t xml:space="preserve"> rather than getting hung up on a label. Ultimately, whatever we call it – </w:t>
      </w:r>
      <w:r>
        <w:rPr>
          <w:b/>
          <w:bCs/>
        </w:rPr>
        <w:t>Project Coordination Fee, Site Management, Administrative Overhead, Supervisory Labor</w:t>
      </w:r>
      <w:r>
        <w:t xml:space="preserve"> – the </w:t>
      </w:r>
      <w:r>
        <w:rPr>
          <w:b/>
          <w:bCs/>
        </w:rPr>
        <w:t>function is the same</w:t>
      </w:r>
      <w:r>
        <w:t>: covering the costs of planning, organizing, and guaranteeing the repair gets done correctly. And those functions are integral to repairing the loss.</w:t>
      </w:r>
    </w:p>
    <w:p w14:paraId="71C6DE3D" w14:textId="77777777" w:rsidR="00646F71" w:rsidRDefault="00000000">
      <w:pPr>
        <w:pStyle w:val="Heading2"/>
      </w:pPr>
      <w:bookmarkStart w:id="6" w:name="X727b53f777c55d2b73d974788b822fd77dc159f"/>
      <w:bookmarkEnd w:id="5"/>
      <w:r>
        <w:t>Tactical Strategies for Charging Coordination Costs (Beyond a Flat 10%+10%)</w:t>
      </w:r>
    </w:p>
    <w:p w14:paraId="7548CCC2" w14:textId="77777777" w:rsidR="00646F71" w:rsidRDefault="00000000">
      <w:pPr>
        <w:pStyle w:val="FirstParagraph"/>
      </w:pPr>
      <w:r>
        <w:t xml:space="preserve">Sometimes, despite best efforts, an insurer’s stance is “we won’t allow a 20% O&amp;P on this job.” In such cases, contractors and public adjusters can still </w:t>
      </w:r>
      <w:r>
        <w:rPr>
          <w:b/>
          <w:bCs/>
        </w:rPr>
        <w:t>recover the needed compensation by billing coordination tasks in alternative ways</w:t>
      </w:r>
      <w:r>
        <w:t xml:space="preserve">. This approach aligns with the philosophy: </w:t>
      </w:r>
      <w:r>
        <w:rPr>
          <w:i/>
          <w:iCs/>
        </w:rPr>
        <w:t>If the work is necessary, then the labor or service to do it should be covered – label aside.</w:t>
      </w:r>
      <w:r>
        <w:t xml:space="preserve"> Below are detailed strategies to charge for the </w:t>
      </w:r>
      <w:r>
        <w:rPr>
          <w:b/>
          <w:bCs/>
        </w:rPr>
        <w:t>specific activities</w:t>
      </w:r>
      <w:r>
        <w:t xml:space="preserve"> that O&amp;P typically covers. These can be used to supplement a reduced O&amp;P or replace it entirely in the estimate. The key is </w:t>
      </w:r>
      <w:r>
        <w:rPr>
          <w:b/>
          <w:bCs/>
        </w:rPr>
        <w:t>to document and quantify the coordination work as you would any trade labor</w:t>
      </w:r>
      <w:r>
        <w:t>:</w:t>
      </w:r>
    </w:p>
    <w:p w14:paraId="04E41F66" w14:textId="77777777" w:rsidR="00646F71" w:rsidRDefault="00000000">
      <w:pPr>
        <w:numPr>
          <w:ilvl w:val="0"/>
          <w:numId w:val="5"/>
        </w:numPr>
      </w:pPr>
      <w:r>
        <w:rPr>
          <w:b/>
          <w:bCs/>
        </w:rPr>
        <w:t>Break Out Project Management Labor:</w:t>
      </w:r>
      <w:r>
        <w:t xml:space="preserve"> Instead of a percentage markup, explicitly add line items for the time spent managing the project. For example, </w:t>
      </w:r>
      <w:r>
        <w:rPr>
          <w:i/>
          <w:iCs/>
        </w:rPr>
        <w:t>“Project Manager/Supervisor – ___ hours @ $___/hr.”</w:t>
      </w:r>
      <w:r>
        <w:t xml:space="preserve"> This should cover tasks like scheduling </w:t>
      </w:r>
      <w:r>
        <w:lastRenderedPageBreak/>
        <w:t xml:space="preserve">subcontractors, arranging inspections, coordinating crews, site meetings, and overall supervision. Keep a log of these activities (dates, hours, and tasks performed). By presenting, say, 20 hours of project management at a reasonable hourly rate, you substantiate the cost. Insurers often pay hourly charges if justified by activity. </w:t>
      </w:r>
      <w:r>
        <w:rPr>
          <w:b/>
          <w:bCs/>
        </w:rPr>
        <w:t>This directly converts “overhead” into labor</w:t>
      </w:r>
      <w:r>
        <w:t xml:space="preserve">, which is harder to deny. It also forces a focused discussion on whether those hours are reasonable – and if you have documentation (emails, schedules, logs), it usually is. </w:t>
      </w:r>
      <w:r>
        <w:rPr>
          <w:i/>
          <w:iCs/>
        </w:rPr>
        <w:t>Tip:</w:t>
      </w:r>
      <w:r>
        <w:t xml:space="preserve"> Use existing billing codes if available (some estimating databases have “ROOFING - Supervisor” or “GEN - Project Management” line items). If not, use a custom line or even an </w:t>
      </w:r>
      <w:r>
        <w:rPr>
          <w:b/>
          <w:bCs/>
        </w:rPr>
        <w:t>“equipment” line for project management</w:t>
      </w:r>
      <w:r>
        <w:t xml:space="preserve"> (as some do creatively). The important part is to tie it to a </w:t>
      </w:r>
      <w:r>
        <w:rPr>
          <w:b/>
          <w:bCs/>
        </w:rPr>
        <w:t>reasonable hourly cost for a competent manager</w:t>
      </w:r>
      <w:r>
        <w:t xml:space="preserve"> (which might be $50–$100/hr depending on region and complexity).</w:t>
      </w:r>
    </w:p>
    <w:p w14:paraId="3E953557" w14:textId="77777777" w:rsidR="00646F71" w:rsidRDefault="00000000">
      <w:pPr>
        <w:numPr>
          <w:ilvl w:val="0"/>
          <w:numId w:val="5"/>
        </w:numPr>
      </w:pPr>
      <w:r>
        <w:rPr>
          <w:b/>
          <w:bCs/>
        </w:rPr>
        <w:t>Administrative and Documentation Tasks:</w:t>
      </w:r>
      <w:r>
        <w:t xml:space="preserve"> A lot of what falls under overhead can be captured as admin/documentation labor. For instance:</w:t>
      </w:r>
    </w:p>
    <w:p w14:paraId="7D2C27AA" w14:textId="77777777" w:rsidR="00646F71" w:rsidRDefault="00000000">
      <w:pPr>
        <w:numPr>
          <w:ilvl w:val="0"/>
          <w:numId w:val="5"/>
        </w:numPr>
      </w:pPr>
      <w:r>
        <w:rPr>
          <w:b/>
          <w:bCs/>
        </w:rPr>
        <w:t>Job Documentation &amp; Reporting:</w:t>
      </w:r>
      <w:r>
        <w:t xml:space="preserve"> If a carrier refuses to pay a flat fee for “moisture mapping” or “thermal imaging,” bill the </w:t>
      </w:r>
      <w:r>
        <w:rPr>
          <w:b/>
          <w:bCs/>
        </w:rPr>
        <w:t>labor to perform those tasks</w:t>
      </w:r>
      <w:r>
        <w:t xml:space="preserve">. </w:t>
      </w:r>
      <w:r>
        <w:rPr>
          <w:i/>
          <w:iCs/>
        </w:rPr>
        <w:t>Example:</w:t>
      </w:r>
      <w:r>
        <w:t xml:space="preserve"> Instead of a $150 “thermal camera fee” (which they deny as equipment cost), list </w:t>
      </w:r>
      <w:r>
        <w:rPr>
          <w:i/>
          <w:iCs/>
        </w:rPr>
        <w:t>“Technician – Infrared Moisture Survey, 3 hours @ $X/hr”</w:t>
      </w:r>
      <w:hyperlink r:id="rId60"/>
      <w:r>
        <w:t xml:space="preserve">. Describe that this includes capturing thermal images, analyzing results, and reporting moisture readings. Similarly, for </w:t>
      </w:r>
      <w:r>
        <w:rPr>
          <w:b/>
          <w:bCs/>
        </w:rPr>
        <w:t>moisture mapping</w:t>
      </w:r>
      <w:r>
        <w:t>, charge hours for inspecting with moisture meters, recording data, and sketching the wet areas</w:t>
      </w:r>
      <w:hyperlink r:id="rId61"/>
      <w:r>
        <w:t xml:space="preserve">. If </w:t>
      </w:r>
      <w:r>
        <w:rPr>
          <w:b/>
          <w:bCs/>
        </w:rPr>
        <w:t>extensive photo documentation</w:t>
      </w:r>
      <w:r>
        <w:t xml:space="preserve"> is required, charge time for </w:t>
      </w:r>
      <w:r>
        <w:rPr>
          <w:i/>
          <w:iCs/>
        </w:rPr>
        <w:t>“Admin – photo documentation (capture, labeling, uploading)”</w:t>
      </w:r>
      <w:hyperlink r:id="rId62"/>
      <w:r>
        <w:t xml:space="preserve">. These are all real tasks – by framing them as such, you turn a denied lump-sum into a payable labor cost. Always ask the adjuster: </w:t>
      </w:r>
      <w:r>
        <w:rPr>
          <w:i/>
          <w:iCs/>
        </w:rPr>
        <w:t>“Do you agree someone has to do X (e.g. map the moisture, take the photos)? If yes, then the</w:t>
      </w:r>
      <w:r>
        <w:t xml:space="preserve"> </w:t>
      </w:r>
      <w:r>
        <w:rPr>
          <w:i/>
          <w:iCs/>
        </w:rPr>
        <w:t>time</w:t>
      </w:r>
      <w:r>
        <w:t xml:space="preserve"> </w:t>
      </w:r>
      <w:r>
        <w:rPr>
          <w:i/>
          <w:iCs/>
        </w:rPr>
        <w:t xml:space="preserve">to do it should be covered, as part of returning the property to pre-loss </w:t>
      </w:r>
      <w:proofErr w:type="gramStart"/>
      <w:r>
        <w:rPr>
          <w:i/>
          <w:iCs/>
        </w:rPr>
        <w:t>condition.”</w:t>
      </w:r>
      <w:proofErr w:type="gramEnd"/>
      <w:r>
        <w:t xml:space="preserve"> This logic is hard to refute</w:t>
      </w:r>
      <w:hyperlink r:id="rId63"/>
      <w:hyperlink r:id="rId64"/>
      <w:r>
        <w:t>.</w:t>
      </w:r>
    </w:p>
    <w:p w14:paraId="21FA9587" w14:textId="77777777" w:rsidR="00646F71" w:rsidRDefault="00000000">
      <w:pPr>
        <w:numPr>
          <w:ilvl w:val="0"/>
          <w:numId w:val="5"/>
        </w:numPr>
      </w:pPr>
      <w:r>
        <w:rPr>
          <w:b/>
          <w:bCs/>
        </w:rPr>
        <w:t>Permitting and Inspections:</w:t>
      </w:r>
      <w:r>
        <w:t xml:space="preserve"> If the job needs building permits or specialized inspections (like an engineer or hygienist), include the cost or time to obtain them. For permits, many estimators add a line for the permit fee (direct cost) and can also add </w:t>
      </w:r>
      <w:r>
        <w:rPr>
          <w:i/>
          <w:iCs/>
        </w:rPr>
        <w:t>“Permit acquisition labor – 2 hours”</w:t>
      </w:r>
      <w:r>
        <w:t xml:space="preserve"> for the time spent going to the building department. While permit running is often considered overhead, it is a definable task. If the insurer won’t pay </w:t>
      </w:r>
      <w:proofErr w:type="gramStart"/>
      <w:r>
        <w:t>a generic overhead</w:t>
      </w:r>
      <w:proofErr w:type="gramEnd"/>
      <w:r>
        <w:t>, they should still pay the permit fees and reasonable labor to handle permits, because that’s part of the repair process.</w:t>
      </w:r>
    </w:p>
    <w:p w14:paraId="25471DC2" w14:textId="77777777" w:rsidR="00646F71" w:rsidRDefault="00000000">
      <w:pPr>
        <w:numPr>
          <w:ilvl w:val="0"/>
          <w:numId w:val="5"/>
        </w:numPr>
      </w:pPr>
      <w:r>
        <w:rPr>
          <w:b/>
          <w:bCs/>
        </w:rPr>
        <w:t>Client/Adjuster Communication &amp; Meetings:</w:t>
      </w:r>
      <w:r>
        <w:t xml:space="preserve"> Often overhead includes countless phone calls, emails, and on-site meetings. You can log and bill some of this as </w:t>
      </w:r>
      <w:r>
        <w:rPr>
          <w:b/>
          <w:bCs/>
        </w:rPr>
        <w:t>“Project coordination meetings/calls – __ hours.”</w:t>
      </w:r>
      <w:r>
        <w:t xml:space="preserve"> For example, if you spent 4 hours across the job on calls with the adjuster or homeowner to go over scope and scheduling, that’s work done to progress the claim. One reframed item might be </w:t>
      </w:r>
      <w:r>
        <w:rPr>
          <w:i/>
          <w:iCs/>
        </w:rPr>
        <w:t xml:space="preserve">“Project Admin – communications and scheduling, 4 </w:t>
      </w:r>
      <w:proofErr w:type="spellStart"/>
      <w:r>
        <w:rPr>
          <w:i/>
          <w:iCs/>
        </w:rPr>
        <w:t>hrs</w:t>
      </w:r>
      <w:proofErr w:type="spellEnd"/>
      <w:r>
        <w:rPr>
          <w:i/>
          <w:iCs/>
        </w:rPr>
        <w:t>”</w:t>
      </w:r>
      <w:r>
        <w:t xml:space="preserve">. This addresses the </w:t>
      </w:r>
      <w:r>
        <w:lastRenderedPageBreak/>
        <w:t xml:space="preserve">insurer’s common refrain “that’s overhead” by responding, </w:t>
      </w:r>
      <w:r>
        <w:rPr>
          <w:i/>
          <w:iCs/>
        </w:rPr>
        <w:t>“Yes, but it’s also necessary labor time that someone has to invest to get the home repaired.”</w:t>
      </w:r>
      <w:r>
        <w:t xml:space="preserve"> A homeowner shouldn’t be expected to do it for free</w:t>
      </w:r>
      <w:hyperlink r:id="rId65"/>
      <w:hyperlink r:id="rId66"/>
      <w:r>
        <w:t>. When you bill it explicitly, the adjuster might realize it’s fair to cover it (or at least negotiate some of it).</w:t>
      </w:r>
    </w:p>
    <w:p w14:paraId="344D5A6B" w14:textId="77777777" w:rsidR="00646F71" w:rsidRDefault="00000000">
      <w:pPr>
        <w:numPr>
          <w:ilvl w:val="0"/>
          <w:numId w:val="5"/>
        </w:numPr>
      </w:pPr>
      <w:r>
        <w:rPr>
          <w:b/>
          <w:bCs/>
        </w:rPr>
        <w:t>Subcontractor Arrangement and Site Access Coordination:</w:t>
      </w:r>
      <w:r>
        <w:t xml:space="preserve"> When multiple subcontractors are involved, there is time spent vetting them, getting quotes, scheduling their work, and often </w:t>
      </w:r>
      <w:r>
        <w:rPr>
          <w:b/>
          <w:bCs/>
        </w:rPr>
        <w:t>meeting them on site to provide access</w:t>
      </w:r>
      <w:r>
        <w:t xml:space="preserve"> (especially if the homeowner can’t be present). Instead of burying this </w:t>
      </w:r>
      <w:proofErr w:type="gramStart"/>
      <w:r>
        <w:t>in</w:t>
      </w:r>
      <w:proofErr w:type="gramEnd"/>
      <w:r>
        <w:t xml:space="preserve"> a profit percentage, list it out. For example: </w:t>
      </w:r>
      <w:r>
        <w:rPr>
          <w:i/>
          <w:iCs/>
        </w:rPr>
        <w:t xml:space="preserve">“Subcontractor coordination – 3 visits to site to let in electrician/plumber/etc., 1.5 </w:t>
      </w:r>
      <w:proofErr w:type="spellStart"/>
      <w:r>
        <w:rPr>
          <w:i/>
          <w:iCs/>
        </w:rPr>
        <w:t>hrs</w:t>
      </w:r>
      <w:proofErr w:type="spellEnd"/>
      <w:r>
        <w:rPr>
          <w:i/>
          <w:iCs/>
        </w:rPr>
        <w:t xml:space="preserve"> each = 4.5 </w:t>
      </w:r>
      <w:proofErr w:type="spellStart"/>
      <w:r>
        <w:rPr>
          <w:i/>
          <w:iCs/>
        </w:rPr>
        <w:t>hrs</w:t>
      </w:r>
      <w:proofErr w:type="spellEnd"/>
      <w:r>
        <w:rPr>
          <w:i/>
          <w:iCs/>
        </w:rPr>
        <w:t xml:space="preserve"> total.”</w:t>
      </w:r>
      <w:r>
        <w:t xml:space="preserve"> Or </w:t>
      </w:r>
      <w:r>
        <w:rPr>
          <w:i/>
          <w:iCs/>
        </w:rPr>
        <w:t>“Coordination of three trades (demo, electrical, plumbing) – 6 total hours for scheduling and oversight.”</w:t>
      </w:r>
      <w:r>
        <w:t xml:space="preserve"> By enumerating these tasks, you justify the expense. It conveys the message that </w:t>
      </w:r>
      <w:r>
        <w:rPr>
          <w:b/>
          <w:bCs/>
        </w:rPr>
        <w:t>coordinating trades is a service being provided to the insured</w:t>
      </w:r>
      <w:r>
        <w:t xml:space="preserve"> (and if the insurer doesn’t pay, who will do it?). Often, adjusters simply hadn’t thought about who coordinates the electrician and plumber – when you show you did it, they’re more inclined to pay for it as opposed to a mysterious “10% overhead” line.</w:t>
      </w:r>
    </w:p>
    <w:p w14:paraId="16928487" w14:textId="77777777" w:rsidR="00646F71" w:rsidRDefault="00000000">
      <w:pPr>
        <w:numPr>
          <w:ilvl w:val="0"/>
          <w:numId w:val="5"/>
        </w:numPr>
      </w:pPr>
      <w:r>
        <w:rPr>
          <w:b/>
          <w:bCs/>
        </w:rPr>
        <w:t>Specialty Equipment and Site Prep Labor:</w:t>
      </w:r>
      <w:r>
        <w:t xml:space="preserve"> Some overhead items can be translated into labor or material line items:</w:t>
      </w:r>
    </w:p>
    <w:p w14:paraId="0DF2F7BA" w14:textId="77777777" w:rsidR="00646F71" w:rsidRDefault="00000000">
      <w:pPr>
        <w:pStyle w:val="Compact"/>
        <w:numPr>
          <w:ilvl w:val="0"/>
          <w:numId w:val="5"/>
        </w:numPr>
      </w:pPr>
      <w:r>
        <w:t xml:space="preserve">If you normally charge an </w:t>
      </w:r>
      <w:r>
        <w:rPr>
          <w:b/>
          <w:bCs/>
        </w:rPr>
        <w:t>equipment fee (e.g. for a generator, negative air machine, or even a thermal camera)</w:t>
      </w:r>
      <w:r>
        <w:t xml:space="preserve"> and the insurer </w:t>
      </w:r>
      <w:proofErr w:type="gramStart"/>
      <w:r>
        <w:t>says</w:t>
      </w:r>
      <w:proofErr w:type="gramEnd"/>
      <w:r>
        <w:t xml:space="preserve"> “we don’t cover equipment costs outside of the line items,” consider whether there’s labor associated. For instance, </w:t>
      </w:r>
      <w:r>
        <w:rPr>
          <w:i/>
          <w:iCs/>
        </w:rPr>
        <w:t>delivery, setup, maintenance,</w:t>
      </w:r>
      <w:r>
        <w:t xml:space="preserve"> and </w:t>
      </w:r>
      <w:r>
        <w:rPr>
          <w:i/>
          <w:iCs/>
        </w:rPr>
        <w:t>pickup</w:t>
      </w:r>
      <w:r>
        <w:t xml:space="preserve"> of large equipment can be significant. Instead of a flat equipment charge, bill </w:t>
      </w:r>
      <w:r>
        <w:rPr>
          <w:i/>
          <w:iCs/>
        </w:rPr>
        <w:t>“Equipment delivery, setup &amp; removal – 4 hours total”</w:t>
      </w:r>
      <w:hyperlink r:id="rId67"/>
      <w:r>
        <w:t>. This reframes it from “paying for a machine” to paying for the people and time to handle that machine.</w:t>
      </w:r>
    </w:p>
    <w:p w14:paraId="3D165564" w14:textId="77777777" w:rsidR="00646F71" w:rsidRDefault="00000000">
      <w:pPr>
        <w:pStyle w:val="Compact"/>
        <w:numPr>
          <w:ilvl w:val="0"/>
          <w:numId w:val="5"/>
        </w:numPr>
      </w:pPr>
      <w:r>
        <w:rPr>
          <w:b/>
          <w:bCs/>
        </w:rPr>
        <w:t>Site Protection and Miscellaneous Labor:</w:t>
      </w:r>
      <w:r>
        <w:t xml:space="preserve"> Overhead often covers unanticipated site needs (tarps, moving furniture, protecting areas). If these aren’t explicitly in line items, add them. Example: a sudden rainstorm halts a roof tear-off – crews </w:t>
      </w:r>
      <w:proofErr w:type="gramStart"/>
      <w:r>
        <w:t>have to</w:t>
      </w:r>
      <w:proofErr w:type="gramEnd"/>
      <w:r>
        <w:t xml:space="preserve"> tarp and wait. Rather than saying “that’s covered by overhead,” directly bill </w:t>
      </w:r>
      <w:r>
        <w:rPr>
          <w:i/>
          <w:iCs/>
        </w:rPr>
        <w:t>“Rain delay – crew standby and cover, 4 crew hours”</w:t>
      </w:r>
      <w:hyperlink r:id="rId68"/>
      <w:hyperlink r:id="rId69"/>
      <w:r>
        <w:t xml:space="preserve">. If extreme heat slows productivity (requiring extra breaks), note </w:t>
      </w:r>
      <w:r>
        <w:rPr>
          <w:i/>
          <w:iCs/>
        </w:rPr>
        <w:t>“Reduced productivity due to 100°F heat – additional 8 labor hours over project”</w:t>
      </w:r>
      <w:hyperlink r:id="rId70"/>
      <w:hyperlink r:id="rId71"/>
      <w:r>
        <w:t>. These show the adjuster you’re not arbitrarily adding cost; you’re responding to real conditions and work performed.</w:t>
      </w:r>
    </w:p>
    <w:p w14:paraId="1CD6A75C" w14:textId="77777777" w:rsidR="00646F71" w:rsidRDefault="00000000">
      <w:pPr>
        <w:numPr>
          <w:ilvl w:val="0"/>
          <w:numId w:val="5"/>
        </w:numPr>
      </w:pPr>
      <w:r>
        <w:rPr>
          <w:b/>
          <w:bCs/>
        </w:rPr>
        <w:t>Travel and Setup Time:</w:t>
      </w:r>
      <w:r>
        <w:t xml:space="preserve"> If a job site has access difficulties (long </w:t>
      </w:r>
      <w:proofErr w:type="gramStart"/>
      <w:r>
        <w:t>carry</w:t>
      </w:r>
      <w:proofErr w:type="gramEnd"/>
      <w:r>
        <w:t xml:space="preserve"> from the street, multiple flights of stairs, etc.), you can quantify the extra labor needed beyond normal. E.g. </w:t>
      </w:r>
      <w:r>
        <w:rPr>
          <w:i/>
          <w:iCs/>
        </w:rPr>
        <w:t>“Extra handling – 2 workers × 2 hours to carry materials due to lack of elevator.”</w:t>
      </w:r>
      <w:r>
        <w:t xml:space="preserve"> This is often considered “means and methods” which some adjusters lump into overhead – but by being specific, you argue </w:t>
      </w:r>
      <w:proofErr w:type="gramStart"/>
      <w:r>
        <w:t>it’s</w:t>
      </w:r>
      <w:proofErr w:type="gramEnd"/>
      <w:r>
        <w:t xml:space="preserve"> </w:t>
      </w:r>
      <w:r>
        <w:rPr>
          <w:b/>
          <w:bCs/>
        </w:rPr>
        <w:t>additional labor caused by job conditions</w:t>
      </w:r>
      <w:r>
        <w:t>, thus payable. Many estimating guidelines allow for add-ons for difficult access, but if not, an hours-based approach works</w:t>
      </w:r>
      <w:hyperlink r:id="rId72"/>
      <w:r>
        <w:t>.</w:t>
      </w:r>
    </w:p>
    <w:p w14:paraId="71DF3994" w14:textId="77777777" w:rsidR="00646F71" w:rsidRDefault="00000000">
      <w:pPr>
        <w:numPr>
          <w:ilvl w:val="0"/>
          <w:numId w:val="5"/>
        </w:numPr>
      </w:pPr>
      <w:r>
        <w:rPr>
          <w:b/>
          <w:bCs/>
        </w:rPr>
        <w:lastRenderedPageBreak/>
        <w:t>Use a “Necessary Work = Labor” Framing in Negotiation:</w:t>
      </w:r>
      <w:r>
        <w:t xml:space="preserve"> When presenting these charges, frame the discussion around necessity. A recommended three-step negotiation approach is:</w:t>
      </w:r>
    </w:p>
    <w:p w14:paraId="1BB0D5B5" w14:textId="77777777" w:rsidR="00646F71" w:rsidRDefault="00000000">
      <w:pPr>
        <w:pStyle w:val="Compact"/>
        <w:numPr>
          <w:ilvl w:val="0"/>
          <w:numId w:val="5"/>
        </w:numPr>
      </w:pPr>
      <w:r>
        <w:rPr>
          <w:b/>
          <w:bCs/>
        </w:rPr>
        <w:t>Establish the Task’s Necessity:</w:t>
      </w:r>
      <w:r>
        <w:t xml:space="preserve"> </w:t>
      </w:r>
      <w:r>
        <w:rPr>
          <w:i/>
          <w:iCs/>
        </w:rPr>
        <w:t>“We had to do X to complete the repairs properly – do you agree X was necessary?”</w:t>
      </w:r>
      <w:r>
        <w:t xml:space="preserve"> (E.g., </w:t>
      </w:r>
      <w:r>
        <w:rPr>
          <w:i/>
          <w:iCs/>
        </w:rPr>
        <w:t>“We needed to produce a moisture map to verify dry-down – was that necessary?”</w:t>
      </w:r>
      <w:r>
        <w:t xml:space="preserve"> or </w:t>
      </w:r>
      <w:r>
        <w:rPr>
          <w:i/>
          <w:iCs/>
        </w:rPr>
        <w:t>“Someone had to supervise the multiple trades so that the work was done safely and in order – do you agree coordination was needed?”</w:t>
      </w:r>
      <w:r>
        <w:t>).</w:t>
      </w:r>
    </w:p>
    <w:p w14:paraId="6A034CCE" w14:textId="77777777" w:rsidR="00646F71" w:rsidRDefault="00000000">
      <w:pPr>
        <w:pStyle w:val="Compact"/>
        <w:numPr>
          <w:ilvl w:val="0"/>
          <w:numId w:val="5"/>
        </w:numPr>
      </w:pPr>
      <w:r>
        <w:rPr>
          <w:b/>
          <w:bCs/>
        </w:rPr>
        <w:t>Establish that Labor Was Required:</w:t>
      </w:r>
      <w:r>
        <w:t xml:space="preserve"> </w:t>
      </w:r>
      <w:r>
        <w:rPr>
          <w:i/>
          <w:iCs/>
        </w:rPr>
        <w:t>“Do you agree that performing X required someone’s time and labor?”</w:t>
      </w:r>
      <w:r>
        <w:t xml:space="preserve"> (E.g., </w:t>
      </w:r>
      <w:r>
        <w:rPr>
          <w:i/>
          <w:iCs/>
        </w:rPr>
        <w:t>“Moisture mapping doesn’t happen by magic; a technician spent time doing it,”</w:t>
      </w:r>
      <w:r>
        <w:t xml:space="preserve"> or </w:t>
      </w:r>
      <w:r>
        <w:rPr>
          <w:i/>
          <w:iCs/>
        </w:rPr>
        <w:t>“Trades didn’t just show up perfectly sequenced on their own; our manager spent hours on coordination.”</w:t>
      </w:r>
      <w:r>
        <w:t>).</w:t>
      </w:r>
    </w:p>
    <w:p w14:paraId="1BA662B0" w14:textId="77777777" w:rsidR="00646F71" w:rsidRDefault="00000000">
      <w:pPr>
        <w:pStyle w:val="Compact"/>
        <w:numPr>
          <w:ilvl w:val="0"/>
          <w:numId w:val="5"/>
        </w:numPr>
      </w:pPr>
      <w:r>
        <w:rPr>
          <w:b/>
          <w:bCs/>
        </w:rPr>
        <w:t>Therefore, Agree on Compensation:</w:t>
      </w:r>
      <w:r>
        <w:t xml:space="preserve"> </w:t>
      </w:r>
      <w:r>
        <w:rPr>
          <w:i/>
          <w:iCs/>
        </w:rPr>
        <w:t>“If the work was necessary and took time, then the only question is what’s a fair amount of time and rate. The insured shouldn’t have to do that work for free, and the contractor’s staff time should be paid.”</w:t>
      </w:r>
      <w:hyperlink r:id="rId73"/>
      <w:hyperlink r:id="rId74"/>
      <w:r>
        <w:t>.</w:t>
      </w:r>
    </w:p>
    <w:p w14:paraId="5924CA56" w14:textId="77777777" w:rsidR="00646F71" w:rsidRDefault="00000000">
      <w:pPr>
        <w:pStyle w:val="FirstParagraph"/>
      </w:pPr>
      <w:r>
        <w:t xml:space="preserve">Using this logic-based approach often gets adjusters to concede that </w:t>
      </w:r>
      <w:r>
        <w:rPr>
          <w:i/>
          <w:iCs/>
        </w:rPr>
        <w:t>some</w:t>
      </w:r>
      <w:r>
        <w:t xml:space="preserve"> amount is owed. It moves the debate away from “we don’t pay O&amp;P” to </w:t>
      </w:r>
      <w:r>
        <w:rPr>
          <w:b/>
          <w:bCs/>
        </w:rPr>
        <w:t>“how much time did coordination take and what’s the fair rate?”</w:t>
      </w:r>
      <w:r>
        <w:t xml:space="preserve"> – a much more solvable problem. Always be prepared to back up your hours with </w:t>
      </w:r>
      <w:r>
        <w:rPr>
          <w:b/>
          <w:bCs/>
        </w:rPr>
        <w:t>documentation</w:t>
      </w:r>
      <w:r>
        <w:t xml:space="preserve">: detailed logs of what was done each day (e.g. </w:t>
      </w:r>
      <w:r>
        <w:rPr>
          <w:i/>
          <w:iCs/>
        </w:rPr>
        <w:t>“Day 2: Project manager arranged electrician and HVAC tech for demo, updated schedule, 2 hours”</w:t>
      </w:r>
      <w:r>
        <w:t>), emails or text records, photos of work in progress (to justify extra supervision or safety measures), etc. This evidence gives the carrier confidence that these charges are legitimate and not “padding.”</w:t>
      </w:r>
      <w:hyperlink r:id="rId75"/>
      <w:hyperlink r:id="rId76"/>
    </w:p>
    <w:p w14:paraId="73731B42" w14:textId="77777777" w:rsidR="00646F71" w:rsidRDefault="00000000">
      <w:pPr>
        <w:pStyle w:val="BodyText"/>
      </w:pPr>
      <w:r>
        <w:t xml:space="preserve">To illustrate these strategies, here is a </w:t>
      </w:r>
      <w:r>
        <w:rPr>
          <w:b/>
          <w:bCs/>
        </w:rPr>
        <w:t>before-and-after example table</w:t>
      </w:r>
      <w:r>
        <w:t xml:space="preserve"> of common “denied” items reframed as billable tasks:</w:t>
      </w:r>
    </w:p>
    <w:tbl>
      <w:tblPr>
        <w:tblStyle w:val="Table"/>
        <w:tblW w:w="0" w:type="auto"/>
        <w:tblLook w:val="0020" w:firstRow="1" w:lastRow="0" w:firstColumn="0" w:lastColumn="0" w:noHBand="0" w:noVBand="0"/>
      </w:tblPr>
      <w:tblGrid>
        <w:gridCol w:w="3411"/>
        <w:gridCol w:w="5949"/>
      </w:tblGrid>
      <w:tr w:rsidR="00646F71" w14:paraId="79D32489" w14:textId="77777777" w:rsidTr="00646F71">
        <w:trPr>
          <w:cnfStyle w:val="100000000000" w:firstRow="1" w:lastRow="0" w:firstColumn="0" w:lastColumn="0" w:oddVBand="0" w:evenVBand="0" w:oddHBand="0" w:evenHBand="0" w:firstRowFirstColumn="0" w:firstRowLastColumn="0" w:lastRowFirstColumn="0" w:lastRowLastColumn="0"/>
          <w:tblHeader/>
        </w:trPr>
        <w:tc>
          <w:tcPr>
            <w:tcW w:w="0" w:type="auto"/>
          </w:tcPr>
          <w:p w14:paraId="21E9A0E6" w14:textId="77777777" w:rsidR="00646F71" w:rsidRDefault="00000000">
            <w:pPr>
              <w:pStyle w:val="Compact"/>
            </w:pPr>
            <w:r>
              <w:rPr>
                <w:b/>
                <w:bCs/>
              </w:rPr>
              <w:t>Charge Insurers Often Deny as “Overhead/Included”</w:t>
            </w:r>
          </w:p>
        </w:tc>
        <w:tc>
          <w:tcPr>
            <w:tcW w:w="0" w:type="auto"/>
          </w:tcPr>
          <w:p w14:paraId="1ACE5D04" w14:textId="77777777" w:rsidR="00646F71" w:rsidRDefault="00000000">
            <w:pPr>
              <w:pStyle w:val="Compact"/>
            </w:pPr>
            <w:r>
              <w:rPr>
                <w:b/>
                <w:bCs/>
              </w:rPr>
              <w:t>Reframed as Necessary Work (What to Bill)</w:t>
            </w:r>
          </w:p>
        </w:tc>
      </w:tr>
      <w:tr w:rsidR="00646F71" w14:paraId="5EBC90A8" w14:textId="77777777">
        <w:tc>
          <w:tcPr>
            <w:tcW w:w="0" w:type="auto"/>
          </w:tcPr>
          <w:p w14:paraId="342DA3EA" w14:textId="77777777" w:rsidR="00646F71" w:rsidRDefault="00000000">
            <w:pPr>
              <w:pStyle w:val="Compact"/>
            </w:pPr>
            <w:r>
              <w:rPr>
                <w:b/>
                <w:bCs/>
              </w:rPr>
              <w:t>General Contractor 10%/10% O&amp;P</w:t>
            </w:r>
            <w:r>
              <w:t xml:space="preserve"> – </w:t>
            </w:r>
            <w:r>
              <w:rPr>
                <w:i/>
                <w:iCs/>
              </w:rPr>
              <w:t>“Not owed on this job”</w:t>
            </w:r>
          </w:p>
        </w:tc>
        <w:tc>
          <w:tcPr>
            <w:tcW w:w="0" w:type="auto"/>
          </w:tcPr>
          <w:p w14:paraId="55F6237F" w14:textId="77777777" w:rsidR="00646F71" w:rsidRDefault="00000000">
            <w:pPr>
              <w:pStyle w:val="Compact"/>
            </w:pPr>
            <w:r>
              <w:rPr>
                <w:b/>
                <w:bCs/>
              </w:rPr>
              <w:t>Project coordination &amp; administration labor:</w:t>
            </w:r>
            <w:r>
              <w:t xml:space="preserve"> e.g. </w:t>
            </w:r>
            <w:r>
              <w:rPr>
                <w:i/>
                <w:iCs/>
              </w:rPr>
              <w:t>Project Manager hours</w:t>
            </w:r>
            <w:r>
              <w:t xml:space="preserve"> for scheduling trades, arranging access, supervising work, quality control, handling changes</w:t>
            </w:r>
            <w:hyperlink r:id="rId77"/>
            <w:r>
              <w:t>. Document the hours spent on these tasks.</w:t>
            </w:r>
          </w:p>
        </w:tc>
      </w:tr>
      <w:tr w:rsidR="00646F71" w14:paraId="6756C1FA" w14:textId="77777777">
        <w:tc>
          <w:tcPr>
            <w:tcW w:w="0" w:type="auto"/>
          </w:tcPr>
          <w:p w14:paraId="03066EDA" w14:textId="77777777" w:rsidR="00646F71" w:rsidRDefault="00000000">
            <w:pPr>
              <w:pStyle w:val="Compact"/>
            </w:pPr>
            <w:r>
              <w:rPr>
                <w:b/>
                <w:bCs/>
              </w:rPr>
              <w:t>Thermal Imaging / IR Camera Fee</w:t>
            </w:r>
            <w:r>
              <w:t xml:space="preserve"> – </w:t>
            </w:r>
            <w:r>
              <w:rPr>
                <w:i/>
                <w:iCs/>
              </w:rPr>
              <w:t>“Equipment not separately paid”</w:t>
            </w:r>
          </w:p>
        </w:tc>
        <w:tc>
          <w:tcPr>
            <w:tcW w:w="0" w:type="auto"/>
          </w:tcPr>
          <w:p w14:paraId="28D7514D" w14:textId="77777777" w:rsidR="00646F71" w:rsidRDefault="00000000">
            <w:pPr>
              <w:pStyle w:val="Compact"/>
            </w:pPr>
            <w:r>
              <w:rPr>
                <w:b/>
                <w:bCs/>
              </w:rPr>
              <w:t>Technician labor for thermal inspection:</w:t>
            </w:r>
            <w:r>
              <w:t xml:space="preserve"> e.g. </w:t>
            </w:r>
            <w:r>
              <w:rPr>
                <w:i/>
                <w:iCs/>
              </w:rPr>
              <w:t>3 hours @ tech rate</w:t>
            </w:r>
            <w:r>
              <w:t xml:space="preserve"> to operate IR camera, systematically scan affected areas, interpret images, and document findings in a report</w:t>
            </w:r>
            <w:hyperlink r:id="rId78"/>
            <w:r>
              <w:t>.</w:t>
            </w:r>
          </w:p>
        </w:tc>
      </w:tr>
      <w:tr w:rsidR="00646F71" w14:paraId="3ADCC3F3" w14:textId="77777777">
        <w:tc>
          <w:tcPr>
            <w:tcW w:w="0" w:type="auto"/>
          </w:tcPr>
          <w:p w14:paraId="065C7DD9" w14:textId="77777777" w:rsidR="00646F71" w:rsidRDefault="00000000">
            <w:pPr>
              <w:pStyle w:val="Compact"/>
            </w:pPr>
            <w:r>
              <w:rPr>
                <w:b/>
                <w:bCs/>
              </w:rPr>
              <w:t>Moisture Mapping Report Fee</w:t>
            </w:r>
            <w:r>
              <w:t xml:space="preserve"> – </w:t>
            </w:r>
            <w:r>
              <w:rPr>
                <w:i/>
                <w:iCs/>
              </w:rPr>
              <w:t>“We don’t pay for reports”</w:t>
            </w:r>
          </w:p>
        </w:tc>
        <w:tc>
          <w:tcPr>
            <w:tcW w:w="0" w:type="auto"/>
          </w:tcPr>
          <w:p w14:paraId="2554A222" w14:textId="77777777" w:rsidR="00646F71" w:rsidRDefault="00000000">
            <w:pPr>
              <w:pStyle w:val="Compact"/>
            </w:pPr>
            <w:r>
              <w:rPr>
                <w:b/>
                <w:bCs/>
              </w:rPr>
              <w:t>Inspection &amp; documentation labor:</w:t>
            </w:r>
            <w:r>
              <w:t xml:space="preserve"> e.g. </w:t>
            </w:r>
            <w:r>
              <w:rPr>
                <w:i/>
                <w:iCs/>
              </w:rPr>
              <w:t>2 hours</w:t>
            </w:r>
            <w:r>
              <w:t xml:space="preserve"> to take moisture readings throughout structure, record and map the results, and compile a moisture report with drying targets</w:t>
            </w:r>
            <w:hyperlink r:id="rId79"/>
            <w:r>
              <w:t>.</w:t>
            </w:r>
          </w:p>
        </w:tc>
      </w:tr>
      <w:tr w:rsidR="00646F71" w14:paraId="299C0A41" w14:textId="77777777">
        <w:tc>
          <w:tcPr>
            <w:tcW w:w="0" w:type="auto"/>
          </w:tcPr>
          <w:p w14:paraId="425613B3" w14:textId="77777777" w:rsidR="00646F71" w:rsidRDefault="00000000">
            <w:pPr>
              <w:pStyle w:val="Compact"/>
            </w:pPr>
            <w:r>
              <w:rPr>
                <w:b/>
                <w:bCs/>
              </w:rPr>
              <w:lastRenderedPageBreak/>
              <w:t>Job Photos/Documentation</w:t>
            </w:r>
            <w:r>
              <w:t xml:space="preserve"> – </w:t>
            </w:r>
            <w:r>
              <w:rPr>
                <w:i/>
                <w:iCs/>
              </w:rPr>
              <w:t>“That’s part of doing the job”</w:t>
            </w:r>
          </w:p>
        </w:tc>
        <w:tc>
          <w:tcPr>
            <w:tcW w:w="0" w:type="auto"/>
          </w:tcPr>
          <w:p w14:paraId="7B3E8C5F" w14:textId="77777777" w:rsidR="00646F71" w:rsidRDefault="00000000">
            <w:pPr>
              <w:pStyle w:val="Compact"/>
            </w:pPr>
            <w:r>
              <w:rPr>
                <w:b/>
                <w:bCs/>
              </w:rPr>
              <w:t>Field/Admin labor for documentation:</w:t>
            </w:r>
            <w:r>
              <w:t xml:space="preserve"> e.g. </w:t>
            </w:r>
            <w:r>
              <w:rPr>
                <w:i/>
                <w:iCs/>
              </w:rPr>
              <w:t>1 hour</w:t>
            </w:r>
            <w:r>
              <w:t xml:space="preserve"> to capture necessary photographs, label and upload them to the claim file, and write notes justifying repair scope</w:t>
            </w:r>
            <w:hyperlink r:id="rId80"/>
            <w:r>
              <w:t>.</w:t>
            </w:r>
          </w:p>
        </w:tc>
      </w:tr>
      <w:tr w:rsidR="00646F71" w14:paraId="6C620BD2" w14:textId="77777777">
        <w:tc>
          <w:tcPr>
            <w:tcW w:w="0" w:type="auto"/>
          </w:tcPr>
          <w:p w14:paraId="62422F43" w14:textId="77777777" w:rsidR="00646F71" w:rsidRDefault="00000000">
            <w:pPr>
              <w:pStyle w:val="Compact"/>
            </w:pPr>
            <w:r>
              <w:rPr>
                <w:b/>
                <w:bCs/>
              </w:rPr>
              <w:t>Homeowner Communications</w:t>
            </w:r>
            <w:r>
              <w:t xml:space="preserve"> – </w:t>
            </w:r>
            <w:r>
              <w:rPr>
                <w:i/>
                <w:iCs/>
              </w:rPr>
              <w:t>“That’s contractor overhead”</w:t>
            </w:r>
          </w:p>
        </w:tc>
        <w:tc>
          <w:tcPr>
            <w:tcW w:w="0" w:type="auto"/>
          </w:tcPr>
          <w:p w14:paraId="201BFA67" w14:textId="77777777" w:rsidR="00646F71" w:rsidRDefault="00000000">
            <w:pPr>
              <w:pStyle w:val="Compact"/>
            </w:pPr>
            <w:r>
              <w:rPr>
                <w:b/>
                <w:bCs/>
              </w:rPr>
              <w:t>Customer/Adjuster communication time:</w:t>
            </w:r>
            <w:r>
              <w:t xml:space="preserve"> e.g. </w:t>
            </w:r>
            <w:r>
              <w:rPr>
                <w:i/>
                <w:iCs/>
              </w:rPr>
              <w:t>2 hours</w:t>
            </w:r>
            <w:r>
              <w:t xml:space="preserve"> for project manager to conduct on-site walkthroughs, calls/emails updating the homeowner or adjuster, and scheduling inspections – all tasks required to keep the project on track</w:t>
            </w:r>
            <w:hyperlink r:id="rId81"/>
            <w:r>
              <w:t>.</w:t>
            </w:r>
          </w:p>
        </w:tc>
      </w:tr>
      <w:tr w:rsidR="00646F71" w14:paraId="0160CA20" w14:textId="77777777">
        <w:tc>
          <w:tcPr>
            <w:tcW w:w="0" w:type="auto"/>
          </w:tcPr>
          <w:p w14:paraId="086C5F4B" w14:textId="77777777" w:rsidR="00646F71" w:rsidRDefault="00000000">
            <w:pPr>
              <w:pStyle w:val="Compact"/>
            </w:pPr>
            <w:r>
              <w:rPr>
                <w:b/>
                <w:bCs/>
              </w:rPr>
              <w:t>Equipment Delivery/Pickup Fee</w:t>
            </w:r>
            <w:r>
              <w:t xml:space="preserve"> – </w:t>
            </w:r>
            <w:r>
              <w:rPr>
                <w:i/>
                <w:iCs/>
              </w:rPr>
              <w:t>“Included in unit costs”</w:t>
            </w:r>
          </w:p>
        </w:tc>
        <w:tc>
          <w:tcPr>
            <w:tcW w:w="0" w:type="auto"/>
          </w:tcPr>
          <w:p w14:paraId="40907838" w14:textId="77777777" w:rsidR="00646F71" w:rsidRDefault="00000000">
            <w:pPr>
              <w:pStyle w:val="Compact"/>
            </w:pPr>
            <w:r>
              <w:rPr>
                <w:b/>
                <w:bCs/>
              </w:rPr>
              <w:t>Equipment handling labor:</w:t>
            </w:r>
            <w:r>
              <w:t xml:space="preserve"> e.g. </w:t>
            </w:r>
            <w:r>
              <w:rPr>
                <w:i/>
                <w:iCs/>
              </w:rPr>
              <w:t>4 hours total</w:t>
            </w:r>
            <w:r>
              <w:t xml:space="preserve"> for technicians to load, transport, set up and later break down and retrieve specialized equipment (dehumidifiers, generators, etc.), especially if site logistics are challenging</w:t>
            </w:r>
            <w:hyperlink r:id="rId82"/>
            <w:r>
              <w:t>.</w:t>
            </w:r>
          </w:p>
        </w:tc>
      </w:tr>
      <w:tr w:rsidR="00646F71" w14:paraId="2E24BD6A" w14:textId="77777777">
        <w:tc>
          <w:tcPr>
            <w:tcW w:w="0" w:type="auto"/>
          </w:tcPr>
          <w:p w14:paraId="7936CF90" w14:textId="77777777" w:rsidR="00646F71" w:rsidRDefault="00000000">
            <w:pPr>
              <w:pStyle w:val="Compact"/>
            </w:pPr>
            <w:r>
              <w:rPr>
                <w:b/>
                <w:bCs/>
              </w:rPr>
              <w:t>On-Site Supervision (small jobs)</w:t>
            </w:r>
            <w:r>
              <w:t xml:space="preserve"> – </w:t>
            </w:r>
            <w:r>
              <w:rPr>
                <w:i/>
                <w:iCs/>
              </w:rPr>
              <w:t>“Not payable for minor jobs”</w:t>
            </w:r>
          </w:p>
        </w:tc>
        <w:tc>
          <w:tcPr>
            <w:tcW w:w="0" w:type="auto"/>
          </w:tcPr>
          <w:p w14:paraId="46C5D261" w14:textId="77777777" w:rsidR="00646F71" w:rsidRDefault="00000000">
            <w:pPr>
              <w:pStyle w:val="Compact"/>
            </w:pPr>
            <w:r>
              <w:rPr>
                <w:b/>
                <w:bCs/>
              </w:rPr>
              <w:t>Active project supervision:</w:t>
            </w:r>
            <w:r>
              <w:t xml:space="preserve"> e.g. </w:t>
            </w:r>
            <w:r>
              <w:rPr>
                <w:i/>
                <w:iCs/>
              </w:rPr>
              <w:t>Superintendent/PM labor hours</w:t>
            </w:r>
            <w:r>
              <w:t xml:space="preserve"> for daily oversight, safety meetings, verifying work by subs, and punch-list completion. Even a “small” job might need a few hours of supervision across days</w:t>
            </w:r>
            <w:hyperlink r:id="rId83"/>
            <w:r>
              <w:t>.</w:t>
            </w:r>
          </w:p>
        </w:tc>
      </w:tr>
      <w:tr w:rsidR="00646F71" w14:paraId="4A948932" w14:textId="77777777">
        <w:tc>
          <w:tcPr>
            <w:tcW w:w="0" w:type="auto"/>
          </w:tcPr>
          <w:p w14:paraId="52834DBE" w14:textId="77777777" w:rsidR="00646F71" w:rsidRDefault="00000000">
            <w:pPr>
              <w:pStyle w:val="Compact"/>
            </w:pPr>
            <w:r>
              <w:rPr>
                <w:b/>
                <w:bCs/>
              </w:rPr>
              <w:t>Difficult Access/Setup</w:t>
            </w:r>
            <w:r>
              <w:t xml:space="preserve"> – </w:t>
            </w:r>
            <w:r>
              <w:rPr>
                <w:i/>
                <w:iCs/>
              </w:rPr>
              <w:t>“That’s already in the price”</w:t>
            </w:r>
          </w:p>
        </w:tc>
        <w:tc>
          <w:tcPr>
            <w:tcW w:w="0" w:type="auto"/>
          </w:tcPr>
          <w:p w14:paraId="124A61BF" w14:textId="77777777" w:rsidR="00646F71" w:rsidRDefault="00000000">
            <w:pPr>
              <w:pStyle w:val="Compact"/>
            </w:pPr>
            <w:r>
              <w:rPr>
                <w:b/>
                <w:bCs/>
              </w:rPr>
              <w:t>Extra labor for access constraints:</w:t>
            </w:r>
            <w:r>
              <w:t xml:space="preserve"> e.g. </w:t>
            </w:r>
            <w:r>
              <w:rPr>
                <w:i/>
                <w:iCs/>
              </w:rPr>
              <w:t>X hours</w:t>
            </w:r>
            <w:r>
              <w:t xml:space="preserve"> for carrying materials </w:t>
            </w:r>
            <w:proofErr w:type="spellStart"/>
            <w:r>
              <w:t>up stairs</w:t>
            </w:r>
            <w:proofErr w:type="spellEnd"/>
            <w:r>
              <w:t xml:space="preserve"> or through long distances, setting up fall protection on a steep roof, or confining work to small spaces – any scenario where crew spends extra time due to site conditions</w:t>
            </w:r>
            <w:hyperlink r:id="rId84"/>
            <w:r>
              <w:t>. Log these conditions in notes.</w:t>
            </w:r>
          </w:p>
        </w:tc>
      </w:tr>
      <w:tr w:rsidR="00646F71" w14:paraId="2517D0DF" w14:textId="77777777">
        <w:tc>
          <w:tcPr>
            <w:tcW w:w="0" w:type="auto"/>
          </w:tcPr>
          <w:p w14:paraId="3F600E78" w14:textId="77777777" w:rsidR="00646F71" w:rsidRDefault="00000000">
            <w:pPr>
              <w:pStyle w:val="Compact"/>
            </w:pPr>
            <w:r>
              <w:rPr>
                <w:b/>
                <w:bCs/>
              </w:rPr>
              <w:t>Weather Delays/Protections</w:t>
            </w:r>
            <w:r>
              <w:t xml:space="preserve"> – </w:t>
            </w:r>
            <w:r>
              <w:rPr>
                <w:i/>
                <w:iCs/>
              </w:rPr>
              <w:t>“Covered by your rate”</w:t>
            </w:r>
          </w:p>
        </w:tc>
        <w:tc>
          <w:tcPr>
            <w:tcW w:w="0" w:type="auto"/>
          </w:tcPr>
          <w:p w14:paraId="6317DA1F" w14:textId="77777777" w:rsidR="00646F71" w:rsidRDefault="00000000">
            <w:pPr>
              <w:pStyle w:val="Compact"/>
            </w:pPr>
            <w:r>
              <w:rPr>
                <w:b/>
                <w:bCs/>
              </w:rPr>
              <w:t>Weather-related labor:</w:t>
            </w:r>
            <w:r>
              <w:t xml:space="preserve"> e.g. </w:t>
            </w:r>
            <w:r>
              <w:rPr>
                <w:i/>
                <w:iCs/>
              </w:rPr>
              <w:t>Crew hours</w:t>
            </w:r>
            <w:r>
              <w:t xml:space="preserve"> on standby during a sudden storm plus time installing temporary tarps and safely securing the site</w:t>
            </w:r>
            <w:hyperlink r:id="rId85"/>
            <w:hyperlink r:id="rId86"/>
            <w:r>
              <w:t>. If extreme temperatures slowed work, log additional hours needed for safe pacing</w:t>
            </w:r>
            <w:hyperlink r:id="rId87"/>
            <w:r>
              <w:t>.</w:t>
            </w:r>
          </w:p>
        </w:tc>
      </w:tr>
    </w:tbl>
    <w:p w14:paraId="1DB4CD49" w14:textId="77777777" w:rsidR="00646F71" w:rsidRDefault="00000000">
      <w:pPr>
        <w:pStyle w:val="BodyText"/>
      </w:pPr>
      <w:r>
        <w:t xml:space="preserve">By itemizing in this way, </w:t>
      </w:r>
      <w:r>
        <w:rPr>
          <w:b/>
          <w:bCs/>
        </w:rPr>
        <w:t>contractors turn a flat “no” into a series of “yes/no” questions on specific tasks</w:t>
      </w:r>
      <w:r>
        <w:t xml:space="preserve">, many of which an adjuster is likely to agree are reasonable. Often, the total recovery via these line items can approach or even exceed what 10%+10% would have been. It may require more documentation effort, but it directly ties the dollars to </w:t>
      </w:r>
      <w:r>
        <w:rPr>
          <w:b/>
          <w:bCs/>
        </w:rPr>
        <w:t>tangible work</w:t>
      </w:r>
      <w:r>
        <w:t xml:space="preserve"> – reinforcing that none of this is “fluff,” but real activities that </w:t>
      </w:r>
      <w:r>
        <w:rPr>
          <w:b/>
          <w:bCs/>
        </w:rPr>
        <w:t>restore the property and thus fall under the claim</w:t>
      </w:r>
      <w:r>
        <w:t>. Importantly, this strategy also educates insurers: it shows in black and white what O&amp;P was meant to cover. In the best case, an adjuster who sees this done a few times will realize just adding standard O&amp;P is simpler and fair, rather than micromanaging dozens of small entries. But until then, this approach ensures no necessary aspect of the job goes unpaid.</w:t>
      </w:r>
    </w:p>
    <w:p w14:paraId="3C342DEE" w14:textId="77777777" w:rsidR="00646F71" w:rsidRDefault="00000000">
      <w:pPr>
        <w:pStyle w:val="BodyText"/>
      </w:pPr>
      <w:r>
        <w:rPr>
          <w:i/>
          <w:iCs/>
        </w:rPr>
        <w:lastRenderedPageBreak/>
        <w:t xml:space="preserve">(Note: Always stay within honesty and reason – only charge for tasks </w:t>
      </w:r>
      <w:proofErr w:type="gramStart"/>
      <w:r>
        <w:rPr>
          <w:i/>
          <w:iCs/>
        </w:rPr>
        <w:t>actually performed</w:t>
      </w:r>
      <w:proofErr w:type="gramEnd"/>
      <w:r>
        <w:rPr>
          <w:i/>
          <w:iCs/>
        </w:rPr>
        <w:t xml:space="preserve"> and hours </w:t>
      </w:r>
      <w:proofErr w:type="gramStart"/>
      <w:r>
        <w:rPr>
          <w:i/>
          <w:iCs/>
        </w:rPr>
        <w:t>actually spent</w:t>
      </w:r>
      <w:proofErr w:type="gramEnd"/>
      <w:r>
        <w:rPr>
          <w:i/>
          <w:iCs/>
        </w:rPr>
        <w:t>. The power of this method lies in its integrity. If abused, it undermines credibility. But when used legitimately, it firmly backs insurers into honoring the</w:t>
      </w:r>
      <w:r>
        <w:t xml:space="preserve"> </w:t>
      </w:r>
      <w:r>
        <w:rPr>
          <w:i/>
          <w:iCs/>
        </w:rPr>
        <w:t>true cost of doing the job completely and correctly.)</w:t>
      </w:r>
    </w:p>
    <w:p w14:paraId="38D2D715" w14:textId="77777777" w:rsidR="00646F71" w:rsidRDefault="00000000">
      <w:pPr>
        <w:pStyle w:val="Heading2"/>
      </w:pPr>
      <w:bookmarkStart w:id="7" w:name="X428f1f9917146717ece3074b6726e4c490fdcfe"/>
      <w:bookmarkEnd w:id="6"/>
      <w:r>
        <w:t>Special Section: Water Damage Mitigation Contractors – Why O&amp;P (or Equivalent) Applies to Emergency Services</w:t>
      </w:r>
    </w:p>
    <w:p w14:paraId="0B920F62" w14:textId="77777777" w:rsidR="00646F71" w:rsidRDefault="00000000">
      <w:pPr>
        <w:pStyle w:val="FirstParagraph"/>
      </w:pPr>
      <w:r>
        <w:t xml:space="preserve">Water damage mitigation often faces the </w:t>
      </w:r>
      <w:r>
        <w:rPr>
          <w:b/>
          <w:bCs/>
        </w:rPr>
        <w:t>stiffest resistance</w:t>
      </w:r>
      <w:r>
        <w:t xml:space="preserve"> to O&amp;P from insurers. They frequently claim: </w:t>
      </w:r>
      <w:r>
        <w:rPr>
          <w:i/>
          <w:iCs/>
        </w:rPr>
        <w:t>“Mitigation is just a single trade (water cleanup), so no general contractor O&amp;P is warranted.”</w:t>
      </w:r>
      <w:r>
        <w:t xml:space="preserve"> This view is shortsighted and ignores the reality that mitigation contractors routinely perform </w:t>
      </w:r>
      <w:r>
        <w:rPr>
          <w:b/>
          <w:bCs/>
        </w:rPr>
        <w:t>complex, multi-phase coordination under urgent conditions</w:t>
      </w:r>
      <w:r>
        <w:t xml:space="preserve">. In fact, a mitigation firm handling a significant water loss is </w:t>
      </w:r>
      <w:r>
        <w:rPr>
          <w:b/>
          <w:bCs/>
        </w:rPr>
        <w:t xml:space="preserve">functioning as a general contractor for the drying and remediation </w:t>
      </w:r>
      <w:proofErr w:type="gramStart"/>
      <w:r>
        <w:rPr>
          <w:b/>
          <w:bCs/>
        </w:rPr>
        <w:t>phase</w:t>
      </w:r>
      <w:r>
        <w:t>, and</w:t>
      </w:r>
      <w:proofErr w:type="gramEnd"/>
      <w:r>
        <w:t xml:space="preserve"> should be compensated accordingly. Here’s why O&amp;P (or a comparable project management fee) is </w:t>
      </w:r>
      <w:r>
        <w:rPr>
          <w:b/>
          <w:bCs/>
        </w:rPr>
        <w:t>just as justified for mitigation</w:t>
      </w:r>
      <w:r>
        <w:t xml:space="preserve"> as it is for reconstruction:</w:t>
      </w:r>
    </w:p>
    <w:p w14:paraId="7D64D267" w14:textId="77777777" w:rsidR="00646F71" w:rsidRDefault="00000000">
      <w:pPr>
        <w:numPr>
          <w:ilvl w:val="0"/>
          <w:numId w:val="6"/>
        </w:numPr>
      </w:pPr>
      <w:r>
        <w:rPr>
          <w:b/>
          <w:bCs/>
        </w:rPr>
        <w:t>Mitigation Involves Multiple Trades and Specialties:</w:t>
      </w:r>
      <w:r>
        <w:t xml:space="preserve"> A proper water damage response is </w:t>
      </w:r>
      <w:r>
        <w:rPr>
          <w:i/>
          <w:iCs/>
        </w:rPr>
        <w:t>not</w:t>
      </w:r>
      <w:r>
        <w:t xml:space="preserve"> a one-trade job. For example, consider a severe upstairs leak: the mitigation crew must extract water (general labor), remove soaked drywall and flooring (</w:t>
      </w:r>
      <w:r>
        <w:rPr>
          <w:i/>
          <w:iCs/>
        </w:rPr>
        <w:t>demolition trade</w:t>
      </w:r>
      <w:r>
        <w:t>), possibly set up power distribution or generators (</w:t>
      </w:r>
      <w:r>
        <w:rPr>
          <w:i/>
          <w:iCs/>
        </w:rPr>
        <w:t>electrical trade</w:t>
      </w:r>
      <w:r>
        <w:t>), apply antimicrobials (</w:t>
      </w:r>
      <w:r>
        <w:rPr>
          <w:i/>
          <w:iCs/>
        </w:rPr>
        <w:t xml:space="preserve">specialty chemicals – akin to </w:t>
      </w:r>
      <w:proofErr w:type="spellStart"/>
      <w:proofErr w:type="gramStart"/>
      <w:r>
        <w:rPr>
          <w:i/>
          <w:iCs/>
        </w:rPr>
        <w:t>a</w:t>
      </w:r>
      <w:proofErr w:type="spellEnd"/>
      <w:proofErr w:type="gramEnd"/>
      <w:r>
        <w:rPr>
          <w:i/>
          <w:iCs/>
        </w:rPr>
        <w:t xml:space="preserve"> environmental tech trade</w:t>
      </w:r>
      <w:r>
        <w:t xml:space="preserve">), and run drying equipment (which may involve </w:t>
      </w:r>
      <w:r>
        <w:rPr>
          <w:i/>
          <w:iCs/>
        </w:rPr>
        <w:t>HVAC knowledge</w:t>
      </w:r>
      <w:r>
        <w:t xml:space="preserve">). They might need an electrician to ensure circuits can handle drying equipment, a plumber to fix the broken pipe, or a hygienist to test for mold. </w:t>
      </w:r>
      <w:r>
        <w:rPr>
          <w:b/>
          <w:bCs/>
        </w:rPr>
        <w:t>All these tasks require coordination</w:t>
      </w:r>
      <w:hyperlink r:id="rId88"/>
      <w:hyperlink r:id="rId89"/>
      <w:r>
        <w:t xml:space="preserve">. To the untrained eye, “water mitigation” might look like a single service, but in practice it’s a </w:t>
      </w:r>
      <w:r>
        <w:rPr>
          <w:b/>
          <w:bCs/>
        </w:rPr>
        <w:t>combination of many activities and often multiple subcontractors or consultations</w:t>
      </w:r>
      <w:hyperlink r:id="rId90"/>
      <w:hyperlink r:id="rId91"/>
      <w:r>
        <w:t xml:space="preserve">. </w:t>
      </w:r>
      <w:r>
        <w:rPr>
          <w:b/>
          <w:bCs/>
        </w:rPr>
        <w:t>Saying “no O&amp;P because it’s one company” is like saying a symphony doesn’t need a conductor because all the musicians work for the same orchestra.</w:t>
      </w:r>
      <w:r>
        <w:t xml:space="preserve"> The mitigation contractor’s supervisor or project manager is that conductor – orchestrating tear-out crews, equipment setup, monitoring visits, possibly coordinating third-party specialists (e.g., an asbestos tester if needed, or an HVAC contractor if ducts are wet)</w:t>
      </w:r>
      <w:hyperlink r:id="rId92"/>
      <w:hyperlink r:id="rId93"/>
      <w:r>
        <w:t xml:space="preserve">. This is precisely the role a GC would play if separate entities were doing each part. The complexity and technical nature of drying a structure </w:t>
      </w:r>
      <w:r>
        <w:rPr>
          <w:b/>
          <w:bCs/>
        </w:rPr>
        <w:t>absolutely require planning, scheduling, and oversight</w:t>
      </w:r>
      <w:r>
        <w:t xml:space="preserve"> – which is what O&amp;P is meant to fund</w:t>
      </w:r>
      <w:hyperlink r:id="rId94"/>
      <w:hyperlink r:id="rId95"/>
      <w:r>
        <w:t>.</w:t>
      </w:r>
    </w:p>
    <w:p w14:paraId="1FE8B547" w14:textId="77777777" w:rsidR="00646F71" w:rsidRDefault="00000000">
      <w:pPr>
        <w:numPr>
          <w:ilvl w:val="0"/>
          <w:numId w:val="6"/>
        </w:numPr>
      </w:pPr>
      <w:r>
        <w:rPr>
          <w:b/>
          <w:bCs/>
        </w:rPr>
        <w:t>Urgency and Duty to Mitigate Preclude Shopping Around:</w:t>
      </w:r>
      <w:r>
        <w:t xml:space="preserve"> Unlike elective renovations, emergency mitigation </w:t>
      </w:r>
      <w:proofErr w:type="gramStart"/>
      <w:r>
        <w:t>has to</w:t>
      </w:r>
      <w:proofErr w:type="gramEnd"/>
      <w:r>
        <w:t xml:space="preserve"> start immediately. Homeowners don’t have the luxury (nor the expertise) to call around asking, “Hey, will you waive overhead if I hire you?” They need a qualified responder ASAP. Insurers encourage (and often require) policyholders to </w:t>
      </w:r>
      <w:r>
        <w:rPr>
          <w:b/>
          <w:bCs/>
        </w:rPr>
        <w:t>mitigate damage promptly to prevent further loss</w:t>
      </w:r>
      <w:r>
        <w:t xml:space="preserve"> – a duty under the policy</w:t>
      </w:r>
      <w:hyperlink r:id="rId96"/>
      <w:hyperlink r:id="rId97"/>
      <w:r>
        <w:t xml:space="preserve">. It is inconsistent, then, for an insurer to turn around and penalize the mitigation contractor by denying their overhead/profit. </w:t>
      </w:r>
      <w:r>
        <w:rPr>
          <w:b/>
          <w:bCs/>
        </w:rPr>
        <w:t xml:space="preserve">Mitigation </w:t>
      </w:r>
      <w:r>
        <w:rPr>
          <w:b/>
          <w:bCs/>
        </w:rPr>
        <w:lastRenderedPageBreak/>
        <w:t>contractors commonly have general contractor licenses</w:t>
      </w:r>
      <w:r>
        <w:t xml:space="preserve"> or equivalent certifications because they handle demolition and rebuild prep; they are exactly the professionals one would expect to coordinate such a situation. An insured dealing with a flooded home can’t realistically split the job among multiple vendors to save a few percent – nor should they, as that could cause delays and finger-pointing. </w:t>
      </w:r>
      <w:r>
        <w:rPr>
          <w:b/>
          <w:bCs/>
        </w:rPr>
        <w:t>Courts and claims guidelines recognize that O&amp;P can be owed even on the initial ACV payout precisely so the insured can afford to engage necessary services without delay</w:t>
      </w:r>
      <w:hyperlink r:id="rId98"/>
      <w:hyperlink r:id="rId99"/>
      <w:r>
        <w:t xml:space="preserve">. If an insurer refuses O&amp;P on mitigation, effectively saying </w:t>
      </w:r>
      <w:r>
        <w:rPr>
          <w:i/>
          <w:iCs/>
        </w:rPr>
        <w:t>“find someone who will do it cheaper,”</w:t>
      </w:r>
      <w:r>
        <w:t xml:space="preserve"> they are </w:t>
      </w:r>
      <w:r>
        <w:rPr>
          <w:b/>
          <w:bCs/>
        </w:rPr>
        <w:t>encouraging delay or corner-cutting</w:t>
      </w:r>
      <w:r>
        <w:t>, which contradicts the policy’s intent of prompt loss mitigation</w:t>
      </w:r>
      <w:hyperlink r:id="rId100"/>
      <w:hyperlink r:id="rId101"/>
      <w:r>
        <w:t xml:space="preserve">. Moreover, some carriers use preferred vendor programs for mitigation that </w:t>
      </w:r>
      <w:r>
        <w:rPr>
          <w:i/>
          <w:iCs/>
        </w:rPr>
        <w:t>do</w:t>
      </w:r>
      <w:r>
        <w:t xml:space="preserve"> pay those vendors a form of overhead (just not visible to the insured). </w:t>
      </w:r>
      <w:proofErr w:type="gramStart"/>
      <w:r>
        <w:t>So</w:t>
      </w:r>
      <w:proofErr w:type="gramEnd"/>
      <w:r>
        <w:t xml:space="preserve"> denying it outside of that program is simply a tactic to discourage independent contractors. The </w:t>
      </w:r>
      <w:r>
        <w:rPr>
          <w:b/>
          <w:bCs/>
        </w:rPr>
        <w:t>duty to mitigate should be supported by the insurer covering reasonable mitigation costs – including the contractor’s coordination expenses – not undermined by cost-shaving</w:t>
      </w:r>
      <w:hyperlink r:id="rId102"/>
      <w:r>
        <w:t>.</w:t>
      </w:r>
    </w:p>
    <w:p w14:paraId="3D7F2203" w14:textId="77777777" w:rsidR="00646F71" w:rsidRDefault="00000000">
      <w:pPr>
        <w:numPr>
          <w:ilvl w:val="0"/>
          <w:numId w:val="6"/>
        </w:numPr>
      </w:pPr>
      <w:r>
        <w:rPr>
          <w:b/>
          <w:bCs/>
        </w:rPr>
        <w:t>Mitigation Contractors Have Real Overhead and Supervision Costs:</w:t>
      </w:r>
      <w:r>
        <w:t xml:space="preserve"> There is a misconception that mitigation is just about equipment and </w:t>
      </w:r>
      <w:proofErr w:type="gramStart"/>
      <w:r>
        <w:t>labor</w:t>
      </w:r>
      <w:proofErr w:type="gramEnd"/>
      <w:r>
        <w:t xml:space="preserve"> and that “overhead” only applies to rebuild GC. In truth, </w:t>
      </w:r>
      <w:r>
        <w:rPr>
          <w:b/>
          <w:bCs/>
        </w:rPr>
        <w:t>restoration companies maintain significant overhead</w:t>
      </w:r>
      <w:r>
        <w:t xml:space="preserve">: they have trained technicians on-call 24/7, warehouses of drying equipment (with maintenance and depreciation costs), vehicles and fuel, insurance, office staff to handle extensive documentation and billing, ongoing certifications (IICRC training), etc. None of these overhead expenses are included in Xactimate’s unit prices for water extraction or drying – those prices assume a profit for the technician performing that single task, </w:t>
      </w:r>
      <w:r>
        <w:rPr>
          <w:i/>
          <w:iCs/>
        </w:rPr>
        <w:t>not</w:t>
      </w:r>
      <w:r>
        <w:t xml:space="preserve"> the general operating costs of the firm</w:t>
      </w:r>
      <w:hyperlink r:id="rId103"/>
      <w:hyperlink r:id="rId104"/>
      <w:r>
        <w:t xml:space="preserve">. Additionally, mitigation projects require </w:t>
      </w:r>
      <w:r>
        <w:rPr>
          <w:b/>
          <w:bCs/>
        </w:rPr>
        <w:t>supervisory labor</w:t>
      </w:r>
      <w:r>
        <w:t xml:space="preserve"> just as any construction job does. A lead tech or project manager must monitor drying progress, adjust equipment, keep logs, and troubleshoot unexpected issues (like hidden pockets of moisture or mold growth). As one industry expert put it, </w:t>
      </w:r>
      <w:r>
        <w:rPr>
          <w:i/>
          <w:iCs/>
        </w:rPr>
        <w:t>“project management time is as real as temporary power or restroom facilities”</w:t>
      </w:r>
      <w:r>
        <w:t xml:space="preserve"> – it’s a direct cost of doing the job properly, </w:t>
      </w:r>
      <w:r>
        <w:rPr>
          <w:b/>
          <w:bCs/>
        </w:rPr>
        <w:t>not something that can be absorbed for free</w:t>
      </w:r>
      <w:hyperlink r:id="rId105"/>
      <w:hyperlink r:id="rId106"/>
      <w:r>
        <w:t xml:space="preserve">. Paying O&amp;P (or a separate project management charge) on mitigation ensures the contractor can cover these indirect but essential costs and </w:t>
      </w:r>
      <w:r>
        <w:rPr>
          <w:b/>
          <w:bCs/>
        </w:rPr>
        <w:t>continue to provide high-quality emergency service</w:t>
      </w:r>
      <w:hyperlink r:id="rId107"/>
      <w:r>
        <w:t>. If insurers systematically deny any margin on mitigation, contractors may be forced to either cut services (hurting the insured) or eventually exit the insurance work market – neither is good for policyholders or insurers.</w:t>
      </w:r>
    </w:p>
    <w:p w14:paraId="51488FED" w14:textId="77777777" w:rsidR="00646F71" w:rsidRDefault="00000000">
      <w:pPr>
        <w:numPr>
          <w:ilvl w:val="0"/>
          <w:numId w:val="6"/>
        </w:numPr>
      </w:pPr>
      <w:r>
        <w:rPr>
          <w:b/>
          <w:bCs/>
        </w:rPr>
        <w:t>Denying O&amp;P on Mitigation Can Lead to Greater Loss:</w:t>
      </w:r>
      <w:r>
        <w:t xml:space="preserve"> When mitigation is underfunded, the risk of incomplete drying or improper cleanup rises. For instance, if a contractor knows they won’t be paid overhead, they might not expend extra effort on detailed moisture checks or might remove equipment sooner to cut losses. This can result in </w:t>
      </w:r>
      <w:r>
        <w:rPr>
          <w:b/>
          <w:bCs/>
        </w:rPr>
        <w:t>secondary damage</w:t>
      </w:r>
      <w:r>
        <w:t xml:space="preserve"> like </w:t>
      </w:r>
      <w:proofErr w:type="gramStart"/>
      <w:r>
        <w:t>mold, or</w:t>
      </w:r>
      <w:proofErr w:type="gramEnd"/>
      <w:r>
        <w:t xml:space="preserve"> necessitate more costly </w:t>
      </w:r>
      <w:r>
        <w:lastRenderedPageBreak/>
        <w:t xml:space="preserve">repairs later because the initial work wasn’t thorough. </w:t>
      </w:r>
      <w:r>
        <w:rPr>
          <w:b/>
          <w:bCs/>
        </w:rPr>
        <w:t xml:space="preserve">The </w:t>
      </w:r>
      <w:proofErr w:type="spellStart"/>
      <w:r>
        <w:rPr>
          <w:b/>
          <w:bCs/>
        </w:rPr>
        <w:t>magicplan</w:t>
      </w:r>
      <w:proofErr w:type="spellEnd"/>
      <w:r>
        <w:rPr>
          <w:b/>
          <w:bCs/>
        </w:rPr>
        <w:t xml:space="preserve"> blog</w:t>
      </w:r>
      <w:r>
        <w:t xml:space="preserve"> (a restoration industry source) has warned that pressuring contractors to reduce O&amp;P is an “outdated mindset” that ignores how critical those charges are to doing the job right – if squeezed, contractors might respond by skimping on the very things that keep the property safe</w:t>
      </w:r>
      <w:hyperlink r:id="rId108"/>
      <w:r>
        <w:t xml:space="preserve">. In the long run, denying a fair margin on mitigation </w:t>
      </w:r>
      <w:r>
        <w:rPr>
          <w:b/>
          <w:bCs/>
        </w:rPr>
        <w:t>increases the insurer’s severity</w:t>
      </w:r>
      <w:r>
        <w:t xml:space="preserve"> on claims due to follow-on damage</w:t>
      </w:r>
      <w:hyperlink r:id="rId109"/>
      <w:hyperlink r:id="rId110"/>
      <w:r>
        <w:t xml:space="preserve">. It’s analogous to telling an emergency room, “we won’t pay for the ER doc’s oversight, just for the nurses and bandages” – obviously short-sighted, as the lack of qualified oversight can be life-threatening (in our analogy, building-threatening). Indeed, one analogy used is that </w:t>
      </w:r>
      <w:r>
        <w:rPr>
          <w:b/>
          <w:bCs/>
        </w:rPr>
        <w:t>refusing O&amp;P on a complex dry-out is like telling a disaster response team to “just set up fans and hope for the best – we’re not paying for any brainpower”</w:t>
      </w:r>
      <w:hyperlink r:id="rId111"/>
      <w:hyperlink r:id="rId112"/>
      <w:r>
        <w:t xml:space="preserve">. The predictable result is </w:t>
      </w:r>
      <w:r>
        <w:rPr>
          <w:i/>
          <w:iCs/>
        </w:rPr>
        <w:t>higher</w:t>
      </w:r>
      <w:r>
        <w:t xml:space="preserve"> costs down the line. On the flip side, </w:t>
      </w:r>
      <w:r>
        <w:rPr>
          <w:b/>
          <w:bCs/>
        </w:rPr>
        <w:t>paying O&amp;P for mitigation is pragmatic loss prevention</w:t>
      </w:r>
      <w:hyperlink r:id="rId113"/>
      <w:hyperlink r:id="rId114"/>
      <w:r>
        <w:t>. It incentivizes contractors to fully commit resources and attention, knowing their indirect costs are covered. This leads to faster, more effective drying, which ultimately reduces total claim costs (a win-win for insured and insurer).</w:t>
      </w:r>
    </w:p>
    <w:p w14:paraId="67C651D5" w14:textId="77777777" w:rsidR="00646F71" w:rsidRDefault="00000000">
      <w:pPr>
        <w:numPr>
          <w:ilvl w:val="0"/>
          <w:numId w:val="6"/>
        </w:numPr>
      </w:pPr>
      <w:r>
        <w:rPr>
          <w:b/>
          <w:bCs/>
        </w:rPr>
        <w:t>Licensing and Legal Trends Support It:</w:t>
      </w:r>
      <w:r>
        <w:t xml:space="preserve"> In many jurisdictions, </w:t>
      </w:r>
      <w:r>
        <w:rPr>
          <w:b/>
          <w:bCs/>
        </w:rPr>
        <w:t>mitigation contractors must hold a general contractor or residential builder’s license</w:t>
      </w:r>
      <w:r>
        <w:t xml:space="preserve"> to perform the array of services involved (especially any demolition or structural drying opening walls). For example, a mitigation company ripping out drywall and installing temporary supports is, in the eyes of the law, acting as a contractor. If they are </w:t>
      </w:r>
      <w:r>
        <w:rPr>
          <w:i/>
          <w:iCs/>
        </w:rPr>
        <w:t>licensed</w:t>
      </w:r>
      <w:r>
        <w:t xml:space="preserve"> as such, it is inconsistent for an insurer to then </w:t>
      </w:r>
      <w:proofErr w:type="gramStart"/>
      <w:r>
        <w:t>say</w:t>
      </w:r>
      <w:proofErr w:type="gramEnd"/>
      <w:r>
        <w:t xml:space="preserve"> “but we won’t treat you as a GC for payment.” Moreover, legal precedent doesn’t carve out mitigation as exempt from O&amp;P. While case law specifically on mitigation O&amp;P is sparse, the general principle from reconstruction cases applies: if coordinating multiple phases (drying, tear-out, sanitization, etc.) is reasonably likely to require a GC’s services, then O&amp;P should be included</w:t>
      </w:r>
      <w:hyperlink r:id="rId115"/>
      <w:hyperlink r:id="rId116"/>
      <w:r>
        <w:t>. A knowledgeable adjuster will know that even FEMA’s National Flood program recognizes overhead and profit in its estimates when a job is complex enough</w:t>
      </w:r>
      <w:hyperlink r:id="rId117"/>
      <w:hyperlink r:id="rId118"/>
      <w:r>
        <w:t>. In one FEMA appeal, the policyholder prevailed in getting O&amp;P added because supervising multiple buildings during mitigation warranted it</w:t>
      </w:r>
      <w:hyperlink r:id="rId119"/>
      <w:r>
        <w:t xml:space="preserve">. It sets a </w:t>
      </w:r>
      <w:r>
        <w:rPr>
          <w:b/>
          <w:bCs/>
        </w:rPr>
        <w:t>dangerous precedent</w:t>
      </w:r>
      <w:r>
        <w:t xml:space="preserve"> to exclude an entire category of work (mitigation) from overhead consideration – insurers who do so could face class actions or regulatory pushback for systematically underpaying claims (as happened post-hurricane in some states)</w:t>
      </w:r>
      <w:hyperlink r:id="rId120"/>
      <w:hyperlink r:id="rId121"/>
      <w:r>
        <w:t xml:space="preserve">. It’s simply safer and more consistent to evaluate </w:t>
      </w:r>
      <w:r>
        <w:rPr>
          <w:b/>
          <w:bCs/>
        </w:rPr>
        <w:t>mitigation jobs on their complexity</w:t>
      </w:r>
      <w:r>
        <w:t xml:space="preserve">, just like any other claim: </w:t>
      </w:r>
      <w:r>
        <w:rPr>
          <w:i/>
          <w:iCs/>
        </w:rPr>
        <w:t>if it’s a small one-room dry-out with minimal coordination, fine – maybe no O&amp;P; but if it’s a multi-room water loss with equipment, demolition, and monitoring over several days, then GC-level coordination costs are absolutely warranted</w:t>
      </w:r>
      <w:hyperlink r:id="rId122"/>
      <w:hyperlink r:id="rId123"/>
      <w:r>
        <w:t>.</w:t>
      </w:r>
    </w:p>
    <w:p w14:paraId="3E3E574F" w14:textId="77777777" w:rsidR="00646F71" w:rsidRDefault="00000000">
      <w:pPr>
        <w:numPr>
          <w:ilvl w:val="0"/>
          <w:numId w:val="6"/>
        </w:numPr>
      </w:pPr>
      <w:r>
        <w:rPr>
          <w:b/>
          <w:bCs/>
        </w:rPr>
        <w:t>Recognizing Mitigation O&amp;P Benefits All Parties:</w:t>
      </w:r>
      <w:r>
        <w:t xml:space="preserve"> When insurers pay a fair coordination fee or O&amp;P on mitigation, they enable the contractor to </w:t>
      </w:r>
      <w:r>
        <w:rPr>
          <w:b/>
          <w:bCs/>
        </w:rPr>
        <w:t>assign adequate personnel and resources</w:t>
      </w:r>
      <w:r>
        <w:t xml:space="preserve"> to the job. The result is a well-documented, properly executed mitigation. The homeowner benefits from a safer, faster recovery </w:t>
      </w:r>
      <w:r>
        <w:lastRenderedPageBreak/>
        <w:t xml:space="preserve">(and less risk of disputes later about mold or incomplete drying). The insurer benefits from the loss being kept under control – think of O&amp;P as a small investment to avoid a much larger mold remediation or structural repair later. In essence, </w:t>
      </w:r>
      <w:r>
        <w:rPr>
          <w:b/>
          <w:bCs/>
        </w:rPr>
        <w:t>paying O&amp;P on mitigation is part of the insurer’s duty to restore the property to pre-loss condition</w:t>
      </w:r>
      <w:r>
        <w:t xml:space="preserve"> – which includes stopping the damage in its tracks and not creating conditions for new damage. Industry best practices and even insurance training materials reinforce this: </w:t>
      </w:r>
      <w:r>
        <w:rPr>
          <w:b/>
          <w:bCs/>
        </w:rPr>
        <w:t>adjusters are instructed to include overhead and profit whenever the scenario demands a general contractor’s coordination</w:t>
      </w:r>
      <w:hyperlink r:id="rId124"/>
      <w:hyperlink r:id="rId125"/>
      <w:r>
        <w:t xml:space="preserve">. A water mitigation job that involves various teams, equipment, and safety measures </w:t>
      </w:r>
      <w:r>
        <w:rPr>
          <w:i/>
          <w:iCs/>
        </w:rPr>
        <w:t>does</w:t>
      </w:r>
      <w:r>
        <w:t xml:space="preserve"> demand that coordination. To pretend otherwise (just because it’s the “emergency” phase) is to ignore the very real complexity at play. As a result, progressive carriers and many flood insurance guidelines </w:t>
      </w:r>
      <w:r>
        <w:rPr>
          <w:b/>
          <w:bCs/>
        </w:rPr>
        <w:t>do</w:t>
      </w:r>
      <w:r>
        <w:t xml:space="preserve"> allow O&amp;P on mitigation when justified by the scope. Contractors and public adjusters should gather documentation – like the breakdown of tasks/trades in the mitigation, any licensing requirements, etc. – to show that </w:t>
      </w:r>
      <w:r>
        <w:rPr>
          <w:i/>
          <w:iCs/>
        </w:rPr>
        <w:t>from day one of the loss, someone had to act as</w:t>
      </w:r>
      <w:r>
        <w:t xml:space="preserve"> </w:t>
      </w:r>
      <w:r>
        <w:rPr>
          <w:i/>
          <w:iCs/>
        </w:rPr>
        <w:t>general contractor of the emergency.</w:t>
      </w:r>
      <w:r>
        <w:t xml:space="preserve"> Then, claim the appropriate overhead either as a percentage or via line items as described.</w:t>
      </w:r>
    </w:p>
    <w:p w14:paraId="78A83FFF" w14:textId="77777777" w:rsidR="00646F71" w:rsidRDefault="00000000">
      <w:pPr>
        <w:pStyle w:val="FirstParagraph"/>
      </w:pPr>
      <w:r>
        <w:t xml:space="preserve">In summary, water damage mitigation </w:t>
      </w:r>
      <w:proofErr w:type="gramStart"/>
      <w:r>
        <w:t>contractors</w:t>
      </w:r>
      <w:proofErr w:type="gramEnd"/>
      <w:r>
        <w:t xml:space="preserve"> shoulder </w:t>
      </w:r>
      <w:r>
        <w:rPr>
          <w:b/>
          <w:bCs/>
        </w:rPr>
        <w:t>many of the same coordination burdens</w:t>
      </w:r>
      <w:r>
        <w:t xml:space="preserve"> as rebuild contractors, often under more challenging conditions (time pressure, ongoing property risks, chaotic initial conditions). They </w:t>
      </w:r>
      <w:r>
        <w:rPr>
          <w:b/>
          <w:bCs/>
        </w:rPr>
        <w:t>should not be treated as second-class when it comes to overhead and profit.</w:t>
      </w:r>
      <w:r>
        <w:t xml:space="preserve"> Whether it’s called O&amp;P, “project management,” or “coordination charge,” insurers have a responsibility to cover the legitimate costs these contractors incur to stabilize and dry the property. Refusing to do so not only </w:t>
      </w:r>
      <w:proofErr w:type="gramStart"/>
      <w:r>
        <w:t>violates</w:t>
      </w:r>
      <w:proofErr w:type="gramEnd"/>
      <w:r>
        <w:t xml:space="preserve"> fairness and precedent, but it </w:t>
      </w:r>
      <w:r>
        <w:rPr>
          <w:b/>
          <w:bCs/>
        </w:rPr>
        <w:t>undermines the goal of insurance</w:t>
      </w:r>
      <w:r>
        <w:t xml:space="preserve"> – which is to promptly and adequately protect the insured from further harm and restore their property. Paying O&amp;P on mitigation is both the </w:t>
      </w:r>
      <w:r>
        <w:rPr>
          <w:b/>
          <w:bCs/>
        </w:rPr>
        <w:t>right thing and the smart thing</w:t>
      </w:r>
      <w:r>
        <w:t xml:space="preserve"> for an insurer: it upholds their contractual promise and helps minimize the overall claim by ensuring the mitigation is done right the first time</w:t>
      </w:r>
      <w:hyperlink r:id="rId126"/>
      <w:hyperlink r:id="rId127"/>
      <w:r>
        <w:t>.</w:t>
      </w:r>
    </w:p>
    <w:p w14:paraId="69AC12B8" w14:textId="77777777" w:rsidR="00646F71" w:rsidRDefault="00000000">
      <w:pPr>
        <w:pStyle w:val="Heading2"/>
      </w:pPr>
      <w:bookmarkStart w:id="8" w:name="conclusion"/>
      <w:bookmarkEnd w:id="7"/>
      <w:r>
        <w:t>Conclusion</w:t>
      </w:r>
    </w:p>
    <w:p w14:paraId="09570B11" w14:textId="77777777" w:rsidR="00646F71" w:rsidRDefault="00000000">
      <w:pPr>
        <w:pStyle w:val="FirstParagraph"/>
      </w:pPr>
      <w:r>
        <w:rPr>
          <w:b/>
          <w:bCs/>
        </w:rPr>
        <w:t>General Contractor overhead and profit is not an optional add-on – it is an integral part of property-loss claims whenever coordination of repairs is required.</w:t>
      </w:r>
      <w:r>
        <w:t xml:space="preserve"> The stigma around “O&amp;P” can be dispelled by understanding what it truly represents: the </w:t>
      </w:r>
      <w:r>
        <w:rPr>
          <w:b/>
          <w:bCs/>
        </w:rPr>
        <w:t>contractor’s costs and effort to organize a safe, efficient restoration of the property.</w:t>
      </w:r>
      <w:r>
        <w:t xml:space="preserve"> Industry authorities from </w:t>
      </w:r>
      <w:proofErr w:type="spellStart"/>
      <w:r>
        <w:t>Xactware</w:t>
      </w:r>
      <w:proofErr w:type="spellEnd"/>
      <w:r>
        <w:t xml:space="preserve"> to PLRB agree that O&amp;P is a standard component of replacement cost, and numerous court decisions have cemented that insurers must include O&amp;P in loss payments when the insured is likely to need a contractor’s services</w:t>
      </w:r>
      <w:hyperlink r:id="rId128"/>
      <w:hyperlink r:id="rId129"/>
      <w:r>
        <w:t xml:space="preserve">. These costs are </w:t>
      </w:r>
      <w:r>
        <w:rPr>
          <w:i/>
          <w:iCs/>
        </w:rPr>
        <w:t>not</w:t>
      </w:r>
      <w:r>
        <w:t xml:space="preserve"> included elsewhere in estimates</w:t>
      </w:r>
      <w:hyperlink r:id="rId130"/>
      <w:r>
        <w:t>, and excluding them leaves a gap that usually the policyholder ends up filling – contrary to the principle of indemnity.</w:t>
      </w:r>
    </w:p>
    <w:p w14:paraId="6B504611" w14:textId="77777777" w:rsidR="00646F71" w:rsidRDefault="00000000">
      <w:pPr>
        <w:pStyle w:val="BodyText"/>
      </w:pPr>
      <w:r>
        <w:t xml:space="preserve">By reframing O&amp;P as </w:t>
      </w:r>
      <w:r>
        <w:rPr>
          <w:b/>
          <w:bCs/>
        </w:rPr>
        <w:t>“Project Coordination” or “Site Management”</w:t>
      </w:r>
      <w:r>
        <w:t xml:space="preserve"> and by itemizing the concrete tasks it comprises, we can communicate its necessity more effectively and sidestep knee-jerk denials. The report outlined tactical ways to do this: converting </w:t>
      </w:r>
      <w:r>
        <w:lastRenderedPageBreak/>
        <w:t xml:space="preserve">“overhead” into </w:t>
      </w:r>
      <w:r>
        <w:rPr>
          <w:b/>
          <w:bCs/>
        </w:rPr>
        <w:t>documented labor hours and specific services</w:t>
      </w:r>
      <w:r>
        <w:t xml:space="preserve"> that adjusters can understand and approve</w:t>
      </w:r>
      <w:hyperlink r:id="rId131"/>
      <w:hyperlink r:id="rId132"/>
      <w:r>
        <w:t xml:space="preserve">. This not only helps individual claims get paid </w:t>
      </w:r>
      <w:proofErr w:type="gramStart"/>
      <w:r>
        <w:t>properly, but</w:t>
      </w:r>
      <w:proofErr w:type="gramEnd"/>
      <w:r>
        <w:t xml:space="preserve"> also educates the industry one claim at a time that these are </w:t>
      </w:r>
      <w:r>
        <w:rPr>
          <w:b/>
          <w:bCs/>
        </w:rPr>
        <w:t>legitimate, compensable aspects of a loss</w:t>
      </w:r>
      <w:r>
        <w:t>.</w:t>
      </w:r>
    </w:p>
    <w:p w14:paraId="019CF18A" w14:textId="77777777" w:rsidR="00646F71" w:rsidRDefault="00000000">
      <w:pPr>
        <w:pStyle w:val="BodyText"/>
      </w:pPr>
      <w:r>
        <w:t xml:space="preserve">For contractors and public adjusters, the key takeaways are: </w:t>
      </w:r>
      <w:r>
        <w:rPr>
          <w:b/>
          <w:bCs/>
        </w:rPr>
        <w:t>build your case with facts</w:t>
      </w:r>
      <w:r>
        <w:t xml:space="preserve"> – show the complexity of the job (number of trades, specialized work, safety concerns, etc.), cite supporting guidelines (Xactimate white papers, insurance bulletins, and case law) that affirm O&amp;P’s place in claims, and if needed, </w:t>
      </w:r>
      <w:r>
        <w:rPr>
          <w:b/>
          <w:bCs/>
        </w:rPr>
        <w:t>bill coordination tasks à la carte</w:t>
      </w:r>
      <w:r>
        <w:t xml:space="preserve"> to ensure nothing is left uncovered. For policyholders, don’t be afraid to insist that your claim include these costs – if your project requires someone to take charge, your policy should fund that </w:t>
      </w:r>
      <w:r>
        <w:rPr>
          <w:i/>
          <w:iCs/>
        </w:rPr>
        <w:t>just like it funds materials and trade labor</w:t>
      </w:r>
      <w:r>
        <w:t>. Your premiums were calculated on a scenario that included a general contractor’s involvement; you are entitled to that portion of your benefits if your situation calls for it.</w:t>
      </w:r>
    </w:p>
    <w:p w14:paraId="7CEAFC3E" w14:textId="77777777" w:rsidR="00646F71" w:rsidRDefault="00000000">
      <w:pPr>
        <w:pStyle w:val="BodyText"/>
      </w:pPr>
      <w:r>
        <w:t xml:space="preserve">In practice, </w:t>
      </w:r>
      <w:r>
        <w:rPr>
          <w:b/>
          <w:bCs/>
        </w:rPr>
        <w:t>paying O&amp;P where due benefits all parties</w:t>
      </w:r>
      <w:r>
        <w:t xml:space="preserve">. It enables qualified professionals to oversee repairs, which results in fewer mistakes, fewer coverage disputes, and faster recovery. It prevents homeowners from having to become unpaid construction managers, which they may not have the skills or time to do (and which could expose insurers to more liability or poor workmanship). It aligns claim payouts with how repair costs are actually incurred, making the indemnification process smoother and more just. And importantly, it </w:t>
      </w:r>
      <w:r>
        <w:rPr>
          <w:b/>
          <w:bCs/>
        </w:rPr>
        <w:t>keeps the promise of the insurance policy</w:t>
      </w:r>
      <w:r>
        <w:t xml:space="preserve"> – to restore the insured property to its pre-loss condition without the insured suffering additional financial loss out of pocket.</w:t>
      </w:r>
    </w:p>
    <w:p w14:paraId="5DDBD0CE" w14:textId="77777777" w:rsidR="00646F71" w:rsidRDefault="00000000">
      <w:pPr>
        <w:pStyle w:val="BodyText"/>
      </w:pPr>
      <w:r>
        <w:t xml:space="preserve">Let’s reframe GC O&amp;P not as a contentious add-on, but as what it truly is: </w:t>
      </w:r>
      <w:r>
        <w:rPr>
          <w:b/>
          <w:bCs/>
        </w:rPr>
        <w:t>the price of orchestrating a successful property restoration.</w:t>
      </w:r>
      <w:r>
        <w:t xml:space="preserve"> Whether we call it “overhead and profit,” “coordination expense,” or “project management,” the function is indispensable. By recognizing and articulating this, contractors and policyholder advocates can push past old biases and ensure carriers uphold their full obligations. In the end, covering coordination costs under whatever name isn’t just an extra payment – it’s an investment in doing the job right, honoring the contract, and ultimately </w:t>
      </w:r>
      <w:r>
        <w:rPr>
          <w:b/>
          <w:bCs/>
        </w:rPr>
        <w:t>making the insured whole, which is the fundamental goal of insurance</w:t>
      </w:r>
      <w:r>
        <w:t>.</w:t>
      </w:r>
      <w:hyperlink r:id="rId133"/>
    </w:p>
    <w:bookmarkEnd w:id="1"/>
    <w:bookmarkEnd w:id="2"/>
    <w:bookmarkEnd w:id="8"/>
    <w:p w14:paraId="54E664FF" w14:textId="77777777" w:rsidR="00646F71" w:rsidRDefault="00000000">
      <w:r>
        <w:pict w14:anchorId="073DFAAC">
          <v:rect id="_x0000_i1025" style="width:0;height:1.5pt" o:hralign="center" o:hrstd="t" o:hr="t"/>
        </w:pict>
      </w:r>
    </w:p>
    <w:sectPr w:rsidR="00646F7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49CC3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E786DA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DEA29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50108463">
    <w:abstractNumId w:val="0"/>
  </w:num>
  <w:num w:numId="2" w16cid:durableId="1535390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6559406">
    <w:abstractNumId w:val="1"/>
  </w:num>
  <w:num w:numId="4" w16cid:durableId="1158494010">
    <w:abstractNumId w:val="1"/>
  </w:num>
  <w:num w:numId="5" w16cid:durableId="205728278">
    <w:abstractNumId w:val="1"/>
  </w:num>
  <w:num w:numId="6" w16cid:durableId="206532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71"/>
    <w:rsid w:val="002F4432"/>
    <w:rsid w:val="00646F71"/>
    <w:rsid w:val="00660260"/>
    <w:rsid w:val="00995467"/>
    <w:rsid w:val="00B16CB6"/>
    <w:rsid w:val="00BD0FA3"/>
    <w:rsid w:val="00DC5EF5"/>
    <w:rsid w:val="00E4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2012"/>
  <w15:docId w15:val="{78D6BA99-CBAB-4B4F-8427-9A08C48C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rWm2P-VI9JPzwNByR3Dwd2DL1REZY7qWZdxZKSgBHNw" TargetMode="External"/><Relationship Id="rId21" Type="http://schemas.openxmlformats.org/officeDocument/2006/relationships/hyperlink" Target="https://docs.google.com/document/d/1rWm2P-VI9JPzwNByR3Dwd2DL1REZY7qWZdxZKSgBHNw" TargetMode="External"/><Relationship Id="rId42" Type="http://schemas.openxmlformats.org/officeDocument/2006/relationships/hyperlink" Target="https://docs.google.com/document/d/1iaiLJJzJglOfKokqrLCUXWEMBR5pmqRk5ZSM_dI-7mQ" TargetMode="External"/><Relationship Id="rId63" Type="http://schemas.openxmlformats.org/officeDocument/2006/relationships/hyperlink" Target="https://docs.google.com/document/d/1iaiLJJzJglOfKokqrLCUXWEMBR5pmqRk5ZSM_dI-7mQ" TargetMode="External"/><Relationship Id="rId84" Type="http://schemas.openxmlformats.org/officeDocument/2006/relationships/hyperlink" Target="https://docs.google.com/document/d/1iaiLJJzJglOfKokqrLCUXWEMBR5pmqRk5ZSM_dI-7mQ" TargetMode="External"/><Relationship Id="rId16" Type="http://schemas.openxmlformats.org/officeDocument/2006/relationships/hyperlink" Target="https://docs.google.com/document/d/1Gco1P4l0szI00zStUoEU31A6zowKOw6qH3CQJmXEfOY" TargetMode="External"/><Relationship Id="rId107" Type="http://schemas.openxmlformats.org/officeDocument/2006/relationships/hyperlink" Target="https://docs.google.com/document/d/1rWm2P-VI9JPzwNByR3Dwd2DL1REZY7qWZdxZKSgBHNw" TargetMode="External"/><Relationship Id="rId11" Type="http://schemas.openxmlformats.org/officeDocument/2006/relationships/hyperlink" Target="https://docs.google.com/document/d/1ERNpmK5L0DRo7aPKlx89r41M6qlsZw5itVIM16syAIg" TargetMode="External"/><Relationship Id="rId32" Type="http://schemas.openxmlformats.org/officeDocument/2006/relationships/hyperlink" Target="https://docs.google.com/document/d/1ERNpmK5L0DRo7aPKlx89r41M6qlsZw5itVIM16syAIg" TargetMode="External"/><Relationship Id="rId37" Type="http://schemas.openxmlformats.org/officeDocument/2006/relationships/hyperlink" Target="https://docs.google.com/document/d/1ERNpmK5L0DRo7aPKlx89r41M6qlsZw5itVIM16syAIg" TargetMode="External"/><Relationship Id="rId53" Type="http://schemas.openxmlformats.org/officeDocument/2006/relationships/hyperlink" Target="https://docs.google.com/document/d/1rWm2P-VI9JPzwNByR3Dwd2DL1REZY7qWZdxZKSgBHNw" TargetMode="External"/><Relationship Id="rId58" Type="http://schemas.openxmlformats.org/officeDocument/2006/relationships/hyperlink" Target="https://docs.google.com/document/d/1rWm2P-VI9JPzwNByR3Dwd2DL1REZY7qWZdxZKSgBHNw" TargetMode="External"/><Relationship Id="rId74" Type="http://schemas.openxmlformats.org/officeDocument/2006/relationships/hyperlink" Target="https://docs.google.com/document/d/1iaiLJJzJglOfKokqrLCUXWEMBR5pmqRk5ZSM_dI-7mQ" TargetMode="External"/><Relationship Id="rId79" Type="http://schemas.openxmlformats.org/officeDocument/2006/relationships/hyperlink" Target="https://docs.google.com/document/d/1iaiLJJzJglOfKokqrLCUXWEMBR5pmqRk5ZSM_dI-7mQ" TargetMode="External"/><Relationship Id="rId102" Type="http://schemas.openxmlformats.org/officeDocument/2006/relationships/hyperlink" Target="https://docs.google.com/document/d/1rWm2P-VI9JPzwNByR3Dwd2DL1REZY7qWZdxZKSgBHNw" TargetMode="External"/><Relationship Id="rId123" Type="http://schemas.openxmlformats.org/officeDocument/2006/relationships/hyperlink" Target="https://docs.google.com/document/d/1ERNpmK5L0DRo7aPKlx89r41M6qlsZw5itVIM16syAIg" TargetMode="External"/><Relationship Id="rId128" Type="http://schemas.openxmlformats.org/officeDocument/2006/relationships/hyperlink" Target="https://docs.google.com/document/d/1Gco1P4l0szI00zStUoEU31A6zowKOw6qH3CQJmXEfOY" TargetMode="External"/><Relationship Id="rId5" Type="http://schemas.openxmlformats.org/officeDocument/2006/relationships/hyperlink" Target="https://docs.google.com/document/d/1ERNpmK5L0DRo7aPKlx89r41M6qlsZw5itVIM16syAIg" TargetMode="External"/><Relationship Id="rId90" Type="http://schemas.openxmlformats.org/officeDocument/2006/relationships/hyperlink" Target="https://docs.google.com/document/d/1ERNpmK5L0DRo7aPKlx89r41M6qlsZw5itVIM16syAIg" TargetMode="External"/><Relationship Id="rId95" Type="http://schemas.openxmlformats.org/officeDocument/2006/relationships/hyperlink" Target="https://docs.google.com/document/d/1ERNpmK5L0DRo7aPKlx89r41M6qlsZw5itVIM16syAIg" TargetMode="External"/><Relationship Id="rId22" Type="http://schemas.openxmlformats.org/officeDocument/2006/relationships/hyperlink" Target="https://docs.google.com/document/d/1rWm2P-VI9JPzwNByR3Dwd2DL1REZY7qWZdxZKSgBHNw" TargetMode="External"/><Relationship Id="rId27" Type="http://schemas.openxmlformats.org/officeDocument/2006/relationships/hyperlink" Target="https://docs.google.com/document/d/1ERNpmK5L0DRo7aPKlx89r41M6qlsZw5itVIM16syAIg" TargetMode="External"/><Relationship Id="rId43" Type="http://schemas.openxmlformats.org/officeDocument/2006/relationships/hyperlink" Target="https://docs.google.com/document/d/1iaiLJJzJglOfKokqrLCUXWEMBR5pmqRk5ZSM_dI-7mQ" TargetMode="External"/><Relationship Id="rId48" Type="http://schemas.openxmlformats.org/officeDocument/2006/relationships/hyperlink" Target="https://docs.google.com/document/d/1ERNpmK5L0DRo7aPKlx89r41M6qlsZw5itVIM16syAIg" TargetMode="External"/><Relationship Id="rId64" Type="http://schemas.openxmlformats.org/officeDocument/2006/relationships/hyperlink" Target="https://docs.google.com/document/d/1iaiLJJzJglOfKokqrLCUXWEMBR5pmqRk5ZSM_dI-7mQ" TargetMode="External"/><Relationship Id="rId69" Type="http://schemas.openxmlformats.org/officeDocument/2006/relationships/hyperlink" Target="https://docs.google.com/document/d/1iaiLJJzJglOfKokqrLCUXWEMBR5pmqRk5ZSM_dI-7mQ" TargetMode="External"/><Relationship Id="rId113" Type="http://schemas.openxmlformats.org/officeDocument/2006/relationships/hyperlink" Target="https://docs.google.com/document/d/1ERNpmK5L0DRo7aPKlx89r41M6qlsZw5itVIM16syAIg" TargetMode="External"/><Relationship Id="rId118" Type="http://schemas.openxmlformats.org/officeDocument/2006/relationships/hyperlink" Target="https://docs.google.com/document/d/1rWm2P-VI9JPzwNByR3Dwd2DL1REZY7qWZdxZKSgBHNw" TargetMode="External"/><Relationship Id="rId134" Type="http://schemas.openxmlformats.org/officeDocument/2006/relationships/fontTable" Target="fontTable.xml"/><Relationship Id="rId80" Type="http://schemas.openxmlformats.org/officeDocument/2006/relationships/hyperlink" Target="https://docs.google.com/document/d/1iaiLJJzJglOfKokqrLCUXWEMBR5pmqRk5ZSM_dI-7mQ" TargetMode="External"/><Relationship Id="rId85" Type="http://schemas.openxmlformats.org/officeDocument/2006/relationships/hyperlink" Target="https://docs.google.com/document/d/1iaiLJJzJglOfKokqrLCUXWEMBR5pmqRk5ZSM_dI-7mQ" TargetMode="External"/><Relationship Id="rId12" Type="http://schemas.openxmlformats.org/officeDocument/2006/relationships/hyperlink" Target="https://docs.google.com/document/d/1ERNpmK5L0DRo7aPKlx89r41M6qlsZw5itVIM16syAIg" TargetMode="External"/><Relationship Id="rId17" Type="http://schemas.openxmlformats.org/officeDocument/2006/relationships/hyperlink" Target="https://docs.google.com/document/d/1Gco1P4l0szI00zStUoEU31A6zowKOw6qH3CQJmXEfOY" TargetMode="External"/><Relationship Id="rId33" Type="http://schemas.openxmlformats.org/officeDocument/2006/relationships/hyperlink" Target="https://docs.google.com/document/d/1rWm2P-VI9JPzwNByR3Dwd2DL1REZY7qWZdxZKSgBHNw" TargetMode="External"/><Relationship Id="rId38" Type="http://schemas.openxmlformats.org/officeDocument/2006/relationships/hyperlink" Target="https://docs.google.com/document/d/1ERNpmK5L0DRo7aPKlx89r41M6qlsZw5itVIM16syAIg" TargetMode="External"/><Relationship Id="rId59" Type="http://schemas.openxmlformats.org/officeDocument/2006/relationships/hyperlink" Target="https://docs.google.com/document/d/1rWm2P-VI9JPzwNByR3Dwd2DL1REZY7qWZdxZKSgBHNw" TargetMode="External"/><Relationship Id="rId103" Type="http://schemas.openxmlformats.org/officeDocument/2006/relationships/hyperlink" Target="https://docs.google.com/document/d/1rWm2P-VI9JPzwNByR3Dwd2DL1REZY7qWZdxZKSgBHNw" TargetMode="External"/><Relationship Id="rId108" Type="http://schemas.openxmlformats.org/officeDocument/2006/relationships/hyperlink" Target="https://docs.google.com/document/d/1rWm2P-VI9JPzwNByR3Dwd2DL1REZY7qWZdxZKSgBHNw" TargetMode="External"/><Relationship Id="rId124" Type="http://schemas.openxmlformats.org/officeDocument/2006/relationships/hyperlink" Target="https://docs.google.com/document/d/1rWm2P-VI9JPzwNByR3Dwd2DL1REZY7qWZdxZKSgBHNw" TargetMode="External"/><Relationship Id="rId129" Type="http://schemas.openxmlformats.org/officeDocument/2006/relationships/hyperlink" Target="https://docs.google.com/document/d/1Gco1P4l0szI00zStUoEU31A6zowKOw6qH3CQJmXEfOY" TargetMode="External"/><Relationship Id="rId54" Type="http://schemas.openxmlformats.org/officeDocument/2006/relationships/hyperlink" Target="https://docs.google.com/document/d/1rWm2P-VI9JPzwNByR3Dwd2DL1REZY7qWZdxZKSgBHNw" TargetMode="External"/><Relationship Id="rId70" Type="http://schemas.openxmlformats.org/officeDocument/2006/relationships/hyperlink" Target="https://docs.google.com/document/d/1iaiLJJzJglOfKokqrLCUXWEMBR5pmqRk5ZSM_dI-7mQ" TargetMode="External"/><Relationship Id="rId75" Type="http://schemas.openxmlformats.org/officeDocument/2006/relationships/hyperlink" Target="https://docs.google.com/document/d/1iaiLJJzJglOfKokqrLCUXWEMBR5pmqRk5ZSM_dI-7mQ" TargetMode="External"/><Relationship Id="rId91" Type="http://schemas.openxmlformats.org/officeDocument/2006/relationships/hyperlink" Target="https://docs.google.com/document/d/1ERNpmK5L0DRo7aPKlx89r41M6qlsZw5itVIM16syAIg" TargetMode="External"/><Relationship Id="rId96" Type="http://schemas.openxmlformats.org/officeDocument/2006/relationships/hyperlink" Target="https://docs.google.com/document/d/1rWm2P-VI9JPzwNByR3Dwd2DL1REZY7qWZdxZKSgBHNw" TargetMode="External"/><Relationship Id="rId1" Type="http://schemas.openxmlformats.org/officeDocument/2006/relationships/numbering" Target="numbering.xml"/><Relationship Id="rId6" Type="http://schemas.openxmlformats.org/officeDocument/2006/relationships/hyperlink" Target="https://docs.google.com/document/d/1ERNpmK5L0DRo7aPKlx89r41M6qlsZw5itVIM16syAIg" TargetMode="External"/><Relationship Id="rId23" Type="http://schemas.openxmlformats.org/officeDocument/2006/relationships/hyperlink" Target="https://docs.google.com/document/d/1ERNpmK5L0DRo7aPKlx89r41M6qlsZw5itVIM16syAIg" TargetMode="External"/><Relationship Id="rId28" Type="http://schemas.openxmlformats.org/officeDocument/2006/relationships/hyperlink" Target="https://docs.google.com/document/d/1ERNpmK5L0DRo7aPKlx89r41M6qlsZw5itVIM16syAIg" TargetMode="External"/><Relationship Id="rId49" Type="http://schemas.openxmlformats.org/officeDocument/2006/relationships/hyperlink" Target="https://docs.google.com/document/d/1ERNpmK5L0DRo7aPKlx89r41M6qlsZw5itVIM16syAIg" TargetMode="External"/><Relationship Id="rId114" Type="http://schemas.openxmlformats.org/officeDocument/2006/relationships/hyperlink" Target="https://docs.google.com/document/d/1ERNpmK5L0DRo7aPKlx89r41M6qlsZw5itVIM16syAIg" TargetMode="External"/><Relationship Id="rId119" Type="http://schemas.openxmlformats.org/officeDocument/2006/relationships/hyperlink" Target="https://docs.google.com/document/d/1rWm2P-VI9JPzwNByR3Dwd2DL1REZY7qWZdxZKSgBHNw" TargetMode="External"/><Relationship Id="rId44" Type="http://schemas.openxmlformats.org/officeDocument/2006/relationships/hyperlink" Target="https://docs.google.com/document/d/1Gco1P4l0szI00zStUoEU31A6zowKOw6qH3CQJmXEfOY" TargetMode="External"/><Relationship Id="rId60" Type="http://schemas.openxmlformats.org/officeDocument/2006/relationships/hyperlink" Target="https://docs.google.com/document/d/1iaiLJJzJglOfKokqrLCUXWEMBR5pmqRk5ZSM_dI-7mQ" TargetMode="External"/><Relationship Id="rId65" Type="http://schemas.openxmlformats.org/officeDocument/2006/relationships/hyperlink" Target="https://docs.google.com/document/d/1iaiLJJzJglOfKokqrLCUXWEMBR5pmqRk5ZSM_dI-7mQ" TargetMode="External"/><Relationship Id="rId81" Type="http://schemas.openxmlformats.org/officeDocument/2006/relationships/hyperlink" Target="https://docs.google.com/document/d/1iaiLJJzJglOfKokqrLCUXWEMBR5pmqRk5ZSM_dI-7mQ" TargetMode="External"/><Relationship Id="rId86" Type="http://schemas.openxmlformats.org/officeDocument/2006/relationships/hyperlink" Target="https://docs.google.com/document/d/1iaiLJJzJglOfKokqrLCUXWEMBR5pmqRk5ZSM_dI-7mQ" TargetMode="External"/><Relationship Id="rId130" Type="http://schemas.openxmlformats.org/officeDocument/2006/relationships/hyperlink" Target="https://docs.google.com/document/d/1ERNpmK5L0DRo7aPKlx89r41M6qlsZw5itVIM16syAIg" TargetMode="External"/><Relationship Id="rId135" Type="http://schemas.openxmlformats.org/officeDocument/2006/relationships/theme" Target="theme/theme1.xml"/><Relationship Id="rId13" Type="http://schemas.openxmlformats.org/officeDocument/2006/relationships/hyperlink" Target="https://docs.google.com/document/d/1ERNpmK5L0DRo7aPKlx89r41M6qlsZw5itVIM16syAIg" TargetMode="External"/><Relationship Id="rId18" Type="http://schemas.openxmlformats.org/officeDocument/2006/relationships/hyperlink" Target="https://docs.google.com/document/d/1rWm2P-VI9JPzwNByR3Dwd2DL1REZY7qWZdxZKSgBHNw" TargetMode="External"/><Relationship Id="rId39" Type="http://schemas.openxmlformats.org/officeDocument/2006/relationships/hyperlink" Target="https://docs.google.com/document/d/1ERNpmK5L0DRo7aPKlx89r41M6qlsZw5itVIM16syAIg" TargetMode="External"/><Relationship Id="rId109" Type="http://schemas.openxmlformats.org/officeDocument/2006/relationships/hyperlink" Target="https://docs.google.com/document/d/1rWm2P-VI9JPzwNByR3Dwd2DL1REZY7qWZdxZKSgBHNw" TargetMode="External"/><Relationship Id="rId34" Type="http://schemas.openxmlformats.org/officeDocument/2006/relationships/hyperlink" Target="https://docs.google.com/document/d/1rWm2P-VI9JPzwNByR3Dwd2DL1REZY7qWZdxZKSgBHNw" TargetMode="External"/><Relationship Id="rId50" Type="http://schemas.openxmlformats.org/officeDocument/2006/relationships/hyperlink" Target="https://docs.google.com/document/d/1ERNpmK5L0DRo7aPKlx89r41M6qlsZw5itVIM16syAIg" TargetMode="External"/><Relationship Id="rId55" Type="http://schemas.openxmlformats.org/officeDocument/2006/relationships/hyperlink" Target="https://docs.google.com/document/d/1ERNpmK5L0DRo7aPKlx89r41M6qlsZw5itVIM16syAIg" TargetMode="External"/><Relationship Id="rId76" Type="http://schemas.openxmlformats.org/officeDocument/2006/relationships/hyperlink" Target="https://docs.google.com/document/d/1iaiLJJzJglOfKokqrLCUXWEMBR5pmqRk5ZSM_dI-7mQ" TargetMode="External"/><Relationship Id="rId97" Type="http://schemas.openxmlformats.org/officeDocument/2006/relationships/hyperlink" Target="https://docs.google.com/document/d/1rWm2P-VI9JPzwNByR3Dwd2DL1REZY7qWZdxZKSgBHNw" TargetMode="External"/><Relationship Id="rId104" Type="http://schemas.openxmlformats.org/officeDocument/2006/relationships/hyperlink" Target="https://docs.google.com/document/d/1rWm2P-VI9JPzwNByR3Dwd2DL1REZY7qWZdxZKSgBHNw" TargetMode="External"/><Relationship Id="rId120" Type="http://schemas.openxmlformats.org/officeDocument/2006/relationships/hyperlink" Target="https://docs.google.com/document/d/1ERNpmK5L0DRo7aPKlx89r41M6qlsZw5itVIM16syAIg" TargetMode="External"/><Relationship Id="rId125" Type="http://schemas.openxmlformats.org/officeDocument/2006/relationships/hyperlink" Target="https://docs.google.com/document/d/1rWm2P-VI9JPzwNByR3Dwd2DL1REZY7qWZdxZKSgBHNw" TargetMode="External"/><Relationship Id="rId7" Type="http://schemas.openxmlformats.org/officeDocument/2006/relationships/hyperlink" Target="https://docs.google.com/document/d/1ERNpmK5L0DRo7aPKlx89r41M6qlsZw5itVIM16syAIg" TargetMode="External"/><Relationship Id="rId71" Type="http://schemas.openxmlformats.org/officeDocument/2006/relationships/hyperlink" Target="https://docs.google.com/document/d/1iaiLJJzJglOfKokqrLCUXWEMBR5pmqRk5ZSM_dI-7mQ" TargetMode="External"/><Relationship Id="rId92" Type="http://schemas.openxmlformats.org/officeDocument/2006/relationships/hyperlink" Target="https://docs.google.com/document/d/1ERNpmK5L0DRo7aPKlx89r41M6qlsZw5itVIM16syAIg" TargetMode="External"/><Relationship Id="rId2" Type="http://schemas.openxmlformats.org/officeDocument/2006/relationships/styles" Target="styles.xml"/><Relationship Id="rId29" Type="http://schemas.openxmlformats.org/officeDocument/2006/relationships/hyperlink" Target="https://docs.google.com/document/d/1ERNpmK5L0DRo7aPKlx89r41M6qlsZw5itVIM16syAIg" TargetMode="External"/><Relationship Id="rId24" Type="http://schemas.openxmlformats.org/officeDocument/2006/relationships/hyperlink" Target="https://docs.google.com/document/d/1ERNpmK5L0DRo7aPKlx89r41M6qlsZw5itVIM16syAIg" TargetMode="External"/><Relationship Id="rId40" Type="http://schemas.openxmlformats.org/officeDocument/2006/relationships/hyperlink" Target="https://docs.google.com/document/d/1ERNpmK5L0DRo7aPKlx89r41M6qlsZw5itVIM16syAIg" TargetMode="External"/><Relationship Id="rId45" Type="http://schemas.openxmlformats.org/officeDocument/2006/relationships/hyperlink" Target="https://docs.google.com/document/d/1Gco1P4l0szI00zStUoEU31A6zowKOw6qH3CQJmXEfOY" TargetMode="External"/><Relationship Id="rId66" Type="http://schemas.openxmlformats.org/officeDocument/2006/relationships/hyperlink" Target="https://docs.google.com/document/d/1iaiLJJzJglOfKokqrLCUXWEMBR5pmqRk5ZSM_dI-7mQ" TargetMode="External"/><Relationship Id="rId87" Type="http://schemas.openxmlformats.org/officeDocument/2006/relationships/hyperlink" Target="https://docs.google.com/document/d/1iaiLJJzJglOfKokqrLCUXWEMBR5pmqRk5ZSM_dI-7mQ" TargetMode="External"/><Relationship Id="rId110" Type="http://schemas.openxmlformats.org/officeDocument/2006/relationships/hyperlink" Target="https://docs.google.com/document/d/1ERNpmK5L0DRo7aPKlx89r41M6qlsZw5itVIM16syAIg" TargetMode="External"/><Relationship Id="rId115" Type="http://schemas.openxmlformats.org/officeDocument/2006/relationships/hyperlink" Target="https://docs.google.com/document/d/1Gco1P4l0szI00zStUoEU31A6zowKOw6qH3CQJmXEfOY" TargetMode="External"/><Relationship Id="rId131" Type="http://schemas.openxmlformats.org/officeDocument/2006/relationships/hyperlink" Target="https://docs.google.com/document/d/1iaiLJJzJglOfKokqrLCUXWEMBR5pmqRk5ZSM_dI-7mQ" TargetMode="External"/><Relationship Id="rId61" Type="http://schemas.openxmlformats.org/officeDocument/2006/relationships/hyperlink" Target="https://docs.google.com/document/d/1iaiLJJzJglOfKokqrLCUXWEMBR5pmqRk5ZSM_dI-7mQ" TargetMode="External"/><Relationship Id="rId82" Type="http://schemas.openxmlformats.org/officeDocument/2006/relationships/hyperlink" Target="https://docs.google.com/document/d/1iaiLJJzJglOfKokqrLCUXWEMBR5pmqRk5ZSM_dI-7mQ" TargetMode="External"/><Relationship Id="rId19" Type="http://schemas.openxmlformats.org/officeDocument/2006/relationships/hyperlink" Target="https://docs.google.com/document/d/1rWm2P-VI9JPzwNByR3Dwd2DL1REZY7qWZdxZKSgBHNw" TargetMode="External"/><Relationship Id="rId14" Type="http://schemas.openxmlformats.org/officeDocument/2006/relationships/hyperlink" Target="https://docs.google.com/document/d/1Gco1P4l0szI00zStUoEU31A6zowKOw6qH3CQJmXEfOY" TargetMode="External"/><Relationship Id="rId30" Type="http://schemas.openxmlformats.org/officeDocument/2006/relationships/hyperlink" Target="https://docs.google.com/document/d/1ERNpmK5L0DRo7aPKlx89r41M6qlsZw5itVIM16syAIg" TargetMode="External"/><Relationship Id="rId35" Type="http://schemas.openxmlformats.org/officeDocument/2006/relationships/hyperlink" Target="https://docs.google.com/document/d/1rWm2P-VI9JPzwNByR3Dwd2DL1REZY7qWZdxZKSgBHNw" TargetMode="External"/><Relationship Id="rId56" Type="http://schemas.openxmlformats.org/officeDocument/2006/relationships/hyperlink" Target="https://docs.google.com/document/d/1ERNpmK5L0DRo7aPKlx89r41M6qlsZw5itVIM16syAIg" TargetMode="External"/><Relationship Id="rId77" Type="http://schemas.openxmlformats.org/officeDocument/2006/relationships/hyperlink" Target="https://docs.google.com/document/d/1iaiLJJzJglOfKokqrLCUXWEMBR5pmqRk5ZSM_dI-7mQ" TargetMode="External"/><Relationship Id="rId100" Type="http://schemas.openxmlformats.org/officeDocument/2006/relationships/hyperlink" Target="https://docs.google.com/document/d/1rWm2P-VI9JPzwNByR3Dwd2DL1REZY7qWZdxZKSgBHNw" TargetMode="External"/><Relationship Id="rId105" Type="http://schemas.openxmlformats.org/officeDocument/2006/relationships/hyperlink" Target="https://docs.google.com/document/d/1rWm2P-VI9JPzwNByR3Dwd2DL1REZY7qWZdxZKSgBHNw" TargetMode="External"/><Relationship Id="rId126" Type="http://schemas.openxmlformats.org/officeDocument/2006/relationships/hyperlink" Target="https://docs.google.com/document/d/1ERNpmK5L0DRo7aPKlx89r41M6qlsZw5itVIM16syAIg" TargetMode="External"/><Relationship Id="rId8" Type="http://schemas.openxmlformats.org/officeDocument/2006/relationships/hyperlink" Target="https://docs.google.com/document/d/1ERNpmK5L0DRo7aPKlx89r41M6qlsZw5itVIM16syAIg" TargetMode="External"/><Relationship Id="rId51" Type="http://schemas.openxmlformats.org/officeDocument/2006/relationships/hyperlink" Target="https://docs.google.com/document/d/1ERNpmK5L0DRo7aPKlx89r41M6qlsZw5itVIM16syAIg" TargetMode="External"/><Relationship Id="rId72" Type="http://schemas.openxmlformats.org/officeDocument/2006/relationships/hyperlink" Target="https://docs.google.com/document/d/1iaiLJJzJglOfKokqrLCUXWEMBR5pmqRk5ZSM_dI-7mQ" TargetMode="External"/><Relationship Id="rId93" Type="http://schemas.openxmlformats.org/officeDocument/2006/relationships/hyperlink" Target="https://docs.google.com/document/d/1ERNpmK5L0DRo7aPKlx89r41M6qlsZw5itVIM16syAIg" TargetMode="External"/><Relationship Id="rId98" Type="http://schemas.openxmlformats.org/officeDocument/2006/relationships/hyperlink" Target="https://docs.google.com/document/d/1Gco1P4l0szI00zStUoEU31A6zowKOw6qH3CQJmXEfOY" TargetMode="External"/><Relationship Id="rId121" Type="http://schemas.openxmlformats.org/officeDocument/2006/relationships/hyperlink" Target="https://docs.google.com/document/d/1ERNpmK5L0DRo7aPKlx89r41M6qlsZw5itVIM16syAIg" TargetMode="External"/><Relationship Id="rId3" Type="http://schemas.openxmlformats.org/officeDocument/2006/relationships/settings" Target="settings.xml"/><Relationship Id="rId25" Type="http://schemas.openxmlformats.org/officeDocument/2006/relationships/hyperlink" Target="https://docs.google.com/document/d/1ERNpmK5L0DRo7aPKlx89r41M6qlsZw5itVIM16syAIg" TargetMode="External"/><Relationship Id="rId46" Type="http://schemas.openxmlformats.org/officeDocument/2006/relationships/hyperlink" Target="https://docs.google.com/document/d/1ERNpmK5L0DRo7aPKlx89r41M6qlsZw5itVIM16syAIg" TargetMode="External"/><Relationship Id="rId67" Type="http://schemas.openxmlformats.org/officeDocument/2006/relationships/hyperlink" Target="https://docs.google.com/document/d/1iaiLJJzJglOfKokqrLCUXWEMBR5pmqRk5ZSM_dI-7mQ" TargetMode="External"/><Relationship Id="rId116" Type="http://schemas.openxmlformats.org/officeDocument/2006/relationships/hyperlink" Target="https://docs.google.com/document/d/1Gco1P4l0szI00zStUoEU31A6zowKOw6qH3CQJmXEfOY" TargetMode="External"/><Relationship Id="rId20" Type="http://schemas.openxmlformats.org/officeDocument/2006/relationships/hyperlink" Target="https://docs.google.com/document/d/1rWm2P-VI9JPzwNByR3Dwd2DL1REZY7qWZdxZKSgBHNw" TargetMode="External"/><Relationship Id="rId41" Type="http://schemas.openxmlformats.org/officeDocument/2006/relationships/hyperlink" Target="https://docs.google.com/document/d/1ERNpmK5L0DRo7aPKlx89r41M6qlsZw5itVIM16syAIg" TargetMode="External"/><Relationship Id="rId62" Type="http://schemas.openxmlformats.org/officeDocument/2006/relationships/hyperlink" Target="https://docs.google.com/document/d/1iaiLJJzJglOfKokqrLCUXWEMBR5pmqRk5ZSM_dI-7mQ" TargetMode="External"/><Relationship Id="rId83" Type="http://schemas.openxmlformats.org/officeDocument/2006/relationships/hyperlink" Target="https://docs.google.com/document/d/1iaiLJJzJglOfKokqrLCUXWEMBR5pmqRk5ZSM_dI-7mQ" TargetMode="External"/><Relationship Id="rId88" Type="http://schemas.openxmlformats.org/officeDocument/2006/relationships/hyperlink" Target="https://docs.google.com/document/d/1ERNpmK5L0DRo7aPKlx89r41M6qlsZw5itVIM16syAIg" TargetMode="External"/><Relationship Id="rId111" Type="http://schemas.openxmlformats.org/officeDocument/2006/relationships/hyperlink" Target="https://docs.google.com/document/d/1ERNpmK5L0DRo7aPKlx89r41M6qlsZw5itVIM16syAIg" TargetMode="External"/><Relationship Id="rId132" Type="http://schemas.openxmlformats.org/officeDocument/2006/relationships/hyperlink" Target="https://docs.google.com/document/d/1iaiLJJzJglOfKokqrLCUXWEMBR5pmqRk5ZSM_dI-7mQ" TargetMode="External"/><Relationship Id="rId15" Type="http://schemas.openxmlformats.org/officeDocument/2006/relationships/hyperlink" Target="https://docs.google.com/document/d/1Gco1P4l0szI00zStUoEU31A6zowKOw6qH3CQJmXEfOY" TargetMode="External"/><Relationship Id="rId36" Type="http://schemas.openxmlformats.org/officeDocument/2006/relationships/hyperlink" Target="https://docs.google.com/document/d/1rWm2P-VI9JPzwNByR3Dwd2DL1REZY7qWZdxZKSgBHNw" TargetMode="External"/><Relationship Id="rId57" Type="http://schemas.openxmlformats.org/officeDocument/2006/relationships/hyperlink" Target="https://docs.google.com/document/d/1ERNpmK5L0DRo7aPKlx89r41M6qlsZw5itVIM16syAIg" TargetMode="External"/><Relationship Id="rId106" Type="http://schemas.openxmlformats.org/officeDocument/2006/relationships/hyperlink" Target="https://docs.google.com/document/d/1rWm2P-VI9JPzwNByR3Dwd2DL1REZY7qWZdxZKSgBHNw" TargetMode="External"/><Relationship Id="rId127" Type="http://schemas.openxmlformats.org/officeDocument/2006/relationships/hyperlink" Target="https://docs.google.com/document/d/1ERNpmK5L0DRo7aPKlx89r41M6qlsZw5itVIM16syAIg" TargetMode="External"/><Relationship Id="rId10" Type="http://schemas.openxmlformats.org/officeDocument/2006/relationships/hyperlink" Target="https://docs.google.com/document/d/1ERNpmK5L0DRo7aPKlx89r41M6qlsZw5itVIM16syAIg" TargetMode="External"/><Relationship Id="rId31" Type="http://schemas.openxmlformats.org/officeDocument/2006/relationships/hyperlink" Target="https://docs.google.com/document/d/1ERNpmK5L0DRo7aPKlx89r41M6qlsZw5itVIM16syAIg" TargetMode="External"/><Relationship Id="rId52" Type="http://schemas.openxmlformats.org/officeDocument/2006/relationships/hyperlink" Target="https://docs.google.com/document/d/1ERNpmK5L0DRo7aPKlx89r41M6qlsZw5itVIM16syAIg" TargetMode="External"/><Relationship Id="rId73" Type="http://schemas.openxmlformats.org/officeDocument/2006/relationships/hyperlink" Target="https://docs.google.com/document/d/1iaiLJJzJglOfKokqrLCUXWEMBR5pmqRk5ZSM_dI-7mQ" TargetMode="External"/><Relationship Id="rId78" Type="http://schemas.openxmlformats.org/officeDocument/2006/relationships/hyperlink" Target="https://docs.google.com/document/d/1iaiLJJzJglOfKokqrLCUXWEMBR5pmqRk5ZSM_dI-7mQ" TargetMode="External"/><Relationship Id="rId94" Type="http://schemas.openxmlformats.org/officeDocument/2006/relationships/hyperlink" Target="https://docs.google.com/document/d/1ERNpmK5L0DRo7aPKlx89r41M6qlsZw5itVIM16syAIg" TargetMode="External"/><Relationship Id="rId99" Type="http://schemas.openxmlformats.org/officeDocument/2006/relationships/hyperlink" Target="https://docs.google.com/document/d/1Gco1P4l0szI00zStUoEU31A6zowKOw6qH3CQJmXEfOY" TargetMode="External"/><Relationship Id="rId101" Type="http://schemas.openxmlformats.org/officeDocument/2006/relationships/hyperlink" Target="https://docs.google.com/document/d/1rWm2P-VI9JPzwNByR3Dwd2DL1REZY7qWZdxZKSgBHNw" TargetMode="External"/><Relationship Id="rId122" Type="http://schemas.openxmlformats.org/officeDocument/2006/relationships/hyperlink" Target="https://docs.google.com/document/d/1ERNpmK5L0DRo7aPKlx89r41M6qlsZw5itVIM16syAIg" TargetMode="External"/><Relationship Id="rId4" Type="http://schemas.openxmlformats.org/officeDocument/2006/relationships/webSettings" Target="webSettings.xml"/><Relationship Id="rId9" Type="http://schemas.openxmlformats.org/officeDocument/2006/relationships/hyperlink" Target="https://docs.google.com/document/d/1ERNpmK5L0DRo7aPKlx89r41M6qlsZw5itVIM16syAIg" TargetMode="External"/><Relationship Id="rId26" Type="http://schemas.openxmlformats.org/officeDocument/2006/relationships/hyperlink" Target="https://docs.google.com/document/d/1ERNpmK5L0DRo7aPKlx89r41M6qlsZw5itVIM16syAIg" TargetMode="External"/><Relationship Id="rId47" Type="http://schemas.openxmlformats.org/officeDocument/2006/relationships/hyperlink" Target="https://docs.google.com/document/d/1ERNpmK5L0DRo7aPKlx89r41M6qlsZw5itVIM16syAIg" TargetMode="External"/><Relationship Id="rId68" Type="http://schemas.openxmlformats.org/officeDocument/2006/relationships/hyperlink" Target="https://docs.google.com/document/d/1iaiLJJzJglOfKokqrLCUXWEMBR5pmqRk5ZSM_dI-7mQ" TargetMode="External"/><Relationship Id="rId89" Type="http://schemas.openxmlformats.org/officeDocument/2006/relationships/hyperlink" Target="https://docs.google.com/document/d/1ERNpmK5L0DRo7aPKlx89r41M6qlsZw5itVIM16syAIg" TargetMode="External"/><Relationship Id="rId112" Type="http://schemas.openxmlformats.org/officeDocument/2006/relationships/hyperlink" Target="https://docs.google.com/document/d/1ERNpmK5L0DRo7aPKlx89r41M6qlsZw5itVIM16syAIg" TargetMode="External"/><Relationship Id="rId133" Type="http://schemas.openxmlformats.org/officeDocument/2006/relationships/hyperlink" Target="https://docs.google.com/document/d/1ERNpmK5L0DRo7aPKlx89r41M6qlsZw5itVIM16syA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8056</Words>
  <Characters>44045</Characters>
  <Application>Microsoft Office Word</Application>
  <DocSecurity>0</DocSecurity>
  <Lines>702</Lines>
  <Paragraphs>81</Paragraphs>
  <ScaleCrop>false</ScaleCrop>
  <Company/>
  <LinksUpToDate>false</LinksUpToDate>
  <CharactersWithSpaces>52153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dc:creator>
  <cp:keywords/>
  <cp:lastModifiedBy>Stephen Hadhazi</cp:lastModifiedBy>
  <cp:revision>4</cp:revision>
  <dcterms:created xsi:type="dcterms:W3CDTF">2025-11-05T00:13:00Z</dcterms:created>
  <dcterms:modified xsi:type="dcterms:W3CDTF">2025-11-05T00:39:00Z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